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952E" w14:textId="77777777" w:rsidR="00170475" w:rsidRPr="00F64F4A" w:rsidRDefault="00170475" w:rsidP="00170475">
      <w:pPr>
        <w:pStyle w:val="Title"/>
        <w:rPr>
          <w:rFonts w:ascii="Book Antiqua" w:hAnsi="Book Antiqua"/>
          <w:sz w:val="20"/>
          <w:szCs w:val="20"/>
        </w:rPr>
      </w:pPr>
      <w:r w:rsidRPr="00F64F4A">
        <w:rPr>
          <w:rFonts w:ascii="Book Antiqua" w:hAnsi="Book Antiqua"/>
          <w:sz w:val="20"/>
          <w:szCs w:val="20"/>
        </w:rPr>
        <w:t>CHETAN KAPRE</w:t>
      </w:r>
    </w:p>
    <w:p w14:paraId="5768CEB1" w14:textId="77777777" w:rsidR="00170475" w:rsidRPr="00F64F4A" w:rsidRDefault="00170475" w:rsidP="00170475">
      <w:pPr>
        <w:rPr>
          <w:rFonts w:ascii="Book Antiqua" w:hAnsi="Book Antiqua"/>
          <w:sz w:val="20"/>
          <w:szCs w:val="20"/>
        </w:rPr>
      </w:pPr>
      <w:r w:rsidRPr="00F64F4A">
        <w:rPr>
          <w:rFonts w:ascii="Segoe UI Emoji" w:hAnsi="Segoe UI Emoji" w:cs="Segoe UI Emoji"/>
          <w:sz w:val="20"/>
          <w:szCs w:val="20"/>
        </w:rPr>
        <w:t>📞</w:t>
      </w:r>
      <w:r w:rsidRPr="00F64F4A">
        <w:rPr>
          <w:rFonts w:ascii="Book Antiqua" w:hAnsi="Book Antiqua"/>
          <w:sz w:val="20"/>
          <w:szCs w:val="20"/>
        </w:rPr>
        <w:t xml:space="preserve"> 7387038707 | </w:t>
      </w:r>
      <w:r w:rsidRPr="00F64F4A">
        <w:rPr>
          <w:rFonts w:ascii="Segoe UI Emoji" w:hAnsi="Segoe UI Emoji" w:cs="Segoe UI Emoji"/>
          <w:sz w:val="20"/>
          <w:szCs w:val="20"/>
        </w:rPr>
        <w:t>📧</w:t>
      </w:r>
      <w:r w:rsidRPr="00F64F4A">
        <w:rPr>
          <w:rFonts w:ascii="Book Antiqua" w:hAnsi="Book Antiqua"/>
          <w:sz w:val="20"/>
          <w:szCs w:val="20"/>
        </w:rPr>
        <w:t xml:space="preserve"> chetankapre@gmail.com | </w:t>
      </w:r>
      <w:r w:rsidRPr="00F64F4A">
        <w:rPr>
          <w:rFonts w:ascii="Segoe UI Emoji" w:hAnsi="Segoe UI Emoji" w:cs="Segoe UI Emoji"/>
          <w:sz w:val="20"/>
          <w:szCs w:val="20"/>
        </w:rPr>
        <w:t>📍</w:t>
      </w:r>
      <w:r w:rsidRPr="00F64F4A">
        <w:rPr>
          <w:rFonts w:ascii="Book Antiqua" w:hAnsi="Book Antiqua"/>
          <w:sz w:val="20"/>
          <w:szCs w:val="20"/>
        </w:rPr>
        <w:t xml:space="preserve"> Pune, Maharashtra</w:t>
      </w:r>
    </w:p>
    <w:p w14:paraId="6ACE32FE" w14:textId="77777777" w:rsidR="00170475" w:rsidRPr="00F64F4A" w:rsidRDefault="00170475" w:rsidP="00170475">
      <w:pPr>
        <w:rPr>
          <w:rFonts w:ascii="Book Antiqua" w:hAnsi="Book Antiqua"/>
          <w:sz w:val="20"/>
          <w:szCs w:val="20"/>
        </w:rPr>
      </w:pPr>
      <w:r w:rsidRPr="00F64F4A">
        <w:rPr>
          <w:rFonts w:ascii="Book Antiqua" w:hAnsi="Book Antiqua"/>
          <w:sz w:val="20"/>
          <w:szCs w:val="20"/>
        </w:rPr>
        <w:t>Business Analyst | 12+ Years in BFSI | Expertise in Loans, Product Operations, and Client Solutions</w:t>
      </w:r>
    </w:p>
    <w:p w14:paraId="03871A30" w14:textId="77777777" w:rsidR="00170475" w:rsidRPr="00F64F4A" w:rsidRDefault="00170475" w:rsidP="00170475">
      <w:pPr>
        <w:pStyle w:val="Heading1"/>
        <w:rPr>
          <w:rFonts w:ascii="Book Antiqua" w:hAnsi="Book Antiqua"/>
          <w:color w:val="A02B93" w:themeColor="accent5"/>
          <w:sz w:val="20"/>
          <w:szCs w:val="20"/>
        </w:rPr>
      </w:pPr>
      <w:r w:rsidRPr="00F64F4A">
        <w:rPr>
          <w:rFonts w:ascii="Book Antiqua" w:hAnsi="Book Antiqua"/>
          <w:color w:val="A02B93" w:themeColor="accent5"/>
          <w:sz w:val="20"/>
          <w:szCs w:val="20"/>
        </w:rPr>
        <w:t>Professional Summary</w:t>
      </w:r>
    </w:p>
    <w:p w14:paraId="710443BB" w14:textId="77777777" w:rsidR="00170475" w:rsidRPr="00F64F4A" w:rsidRDefault="00170475" w:rsidP="00170475">
      <w:pPr>
        <w:rPr>
          <w:rFonts w:ascii="Book Antiqua" w:hAnsi="Book Antiqua"/>
          <w:sz w:val="20"/>
          <w:szCs w:val="20"/>
        </w:rPr>
      </w:pPr>
      <w:r w:rsidRPr="00F64F4A">
        <w:rPr>
          <w:rFonts w:ascii="Book Antiqua" w:hAnsi="Book Antiqua"/>
          <w:sz w:val="20"/>
          <w:szCs w:val="20"/>
        </w:rPr>
        <w:t xml:space="preserve">Product-focused professional with 12+ years of experience in BFSI, Skilled in product operations, client engagement, stakeholder management, and cross-functional coordination. Hands-on experience in improving processes, analyzing loan products, and gathering requirements to support business goals. Equipped with Agile methodologies, requirement elicitation, and BA tools like JIRA, Balsamiq, and MS Visio. Adept at bridging business needs with technology solutions to drive efficiency and business value. </w:t>
      </w:r>
    </w:p>
    <w:p w14:paraId="4BA741C9" w14:textId="2CA13129" w:rsidR="00170475" w:rsidRPr="00F64F4A" w:rsidRDefault="00170475" w:rsidP="00170475">
      <w:pPr>
        <w:pStyle w:val="Heading1"/>
        <w:rPr>
          <w:rFonts w:ascii="Book Antiqua" w:hAnsi="Book Antiqua"/>
          <w:color w:val="A02B93" w:themeColor="accent5"/>
          <w:sz w:val="20"/>
          <w:szCs w:val="20"/>
        </w:rPr>
      </w:pPr>
      <w:r w:rsidRPr="00F64F4A">
        <w:rPr>
          <w:rFonts w:ascii="Book Antiqua" w:hAnsi="Book Antiqua"/>
          <w:color w:val="A02B93" w:themeColor="accent5"/>
          <w:sz w:val="20"/>
          <w:szCs w:val="20"/>
        </w:rPr>
        <w:t xml:space="preserve">Core </w:t>
      </w:r>
      <w:r w:rsidR="00F64F4A" w:rsidRPr="00F64F4A">
        <w:rPr>
          <w:rFonts w:ascii="Book Antiqua" w:hAnsi="Book Antiqua"/>
          <w:color w:val="A02B93" w:themeColor="accent5"/>
          <w:sz w:val="20"/>
          <w:szCs w:val="20"/>
        </w:rPr>
        <w:t>Competencies: -</w:t>
      </w:r>
      <w:r w:rsidRPr="00F64F4A">
        <w:rPr>
          <w:rFonts w:ascii="Book Antiqua" w:hAnsi="Book Antiqua"/>
          <w:color w:val="A02B93" w:themeColor="accent5"/>
          <w:sz w:val="20"/>
          <w:szCs w:val="20"/>
        </w:rPr>
        <w:t xml:space="preserve">  </w:t>
      </w:r>
    </w:p>
    <w:p w14:paraId="6A93A8BD" w14:textId="77777777" w:rsidR="00170475" w:rsidRPr="002B75CB" w:rsidRDefault="00170475" w:rsidP="002B75CB">
      <w:pPr>
        <w:spacing w:after="160" w:line="240" w:lineRule="auto"/>
        <w:rPr>
          <w:rFonts w:ascii="Book Antiqua" w:hAnsi="Book Antiqua"/>
          <w:sz w:val="20"/>
          <w:szCs w:val="20"/>
        </w:rPr>
      </w:pPr>
      <w:r w:rsidRPr="002B75CB">
        <w:rPr>
          <w:rFonts w:ascii="Book Antiqua" w:hAnsi="Book Antiqua"/>
          <w:sz w:val="20"/>
          <w:szCs w:val="20"/>
        </w:rPr>
        <w:t>Requirements Gathering, Scrum, Agile Methodologies, Agile &amp; Waterfall, Methodologies, Loan Management, Problem Solving, Commercial Lending, Business Analyst, Team Management, Product Design, User Acceptance, Testing, Documentation, User Stories, Mortgage Lending, Defining, Requirements, Loan Origination, Wholesale Lending, Solutions Design, Business Analysis, Digital Execution Workflow Design, Product Development, Business Requirements, Mortgages</w:t>
      </w:r>
    </w:p>
    <w:p w14:paraId="3DBD4A01" w14:textId="77777777" w:rsidR="00170475" w:rsidRPr="00F64F4A" w:rsidRDefault="00170475" w:rsidP="00170475">
      <w:pPr>
        <w:pStyle w:val="Heading1"/>
        <w:rPr>
          <w:rFonts w:ascii="Book Antiqua" w:hAnsi="Book Antiqua"/>
          <w:color w:val="auto"/>
          <w:sz w:val="20"/>
          <w:szCs w:val="20"/>
        </w:rPr>
      </w:pPr>
      <w:r w:rsidRPr="00F64F4A">
        <w:rPr>
          <w:rFonts w:ascii="Book Antiqua" w:hAnsi="Book Antiqua"/>
          <w:color w:val="auto"/>
          <w:sz w:val="20"/>
          <w:szCs w:val="20"/>
        </w:rPr>
        <w:t xml:space="preserve"> </w:t>
      </w:r>
      <w:r w:rsidRPr="00F64F4A">
        <w:rPr>
          <w:rFonts w:ascii="Book Antiqua" w:hAnsi="Book Antiqua"/>
          <w:color w:val="A02B93" w:themeColor="accent5"/>
          <w:sz w:val="20"/>
          <w:szCs w:val="20"/>
        </w:rPr>
        <w:t>Professional Experience</w:t>
      </w:r>
    </w:p>
    <w:p w14:paraId="4B95FBFE" w14:textId="475D6973" w:rsidR="00170475" w:rsidRPr="00F64F4A" w:rsidRDefault="00504E71" w:rsidP="00170475">
      <w:pPr>
        <w:rPr>
          <w:rFonts w:ascii="Book Antiqua" w:hAnsi="Book Antiqua"/>
          <w:b/>
          <w:bCs/>
          <w:sz w:val="20"/>
          <w:szCs w:val="20"/>
        </w:rPr>
      </w:pPr>
      <w:r>
        <w:rPr>
          <w:rFonts w:ascii="Book Antiqua" w:eastAsiaTheme="majorEastAsia" w:hAnsi="Book Antiqua" w:cstheme="majorBidi"/>
          <w:b/>
          <w:bCs/>
          <w:sz w:val="20"/>
          <w:szCs w:val="20"/>
          <w:lang w:val="en-IN"/>
        </w:rPr>
        <w:t xml:space="preserve">Senior </w:t>
      </w:r>
      <w:r w:rsidR="00170475" w:rsidRPr="00F64F4A">
        <w:rPr>
          <w:rFonts w:ascii="Book Antiqua" w:eastAsiaTheme="majorEastAsia" w:hAnsi="Book Antiqua" w:cstheme="majorBidi"/>
          <w:b/>
          <w:bCs/>
          <w:sz w:val="20"/>
          <w:szCs w:val="20"/>
          <w:lang w:val="en-IN"/>
        </w:rPr>
        <w:t xml:space="preserve">Manager IDFC FIRST BANK LTD. </w:t>
      </w:r>
      <w:r w:rsidR="00170475" w:rsidRPr="00F64F4A">
        <w:rPr>
          <w:rFonts w:ascii="Book Antiqua" w:hAnsi="Book Antiqua"/>
          <w:b/>
          <w:bCs/>
          <w:sz w:val="20"/>
          <w:szCs w:val="20"/>
        </w:rPr>
        <w:t>Sept 2024 – Present | Maharashtra</w:t>
      </w:r>
    </w:p>
    <w:p w14:paraId="4206BC64" w14:textId="5561B729" w:rsidR="00504E71" w:rsidRDefault="00504E71" w:rsidP="00170475">
      <w:pPr>
        <w:pStyle w:val="ListBullet"/>
        <w:rPr>
          <w:rFonts w:ascii="Book Antiqua" w:hAnsi="Book Antiqua"/>
          <w:sz w:val="20"/>
          <w:szCs w:val="20"/>
        </w:rPr>
      </w:pPr>
      <w:r>
        <w:rPr>
          <w:rFonts w:ascii="Book Antiqua" w:hAnsi="Book Antiqua"/>
          <w:sz w:val="20"/>
          <w:szCs w:val="20"/>
        </w:rPr>
        <w:t>Spearheaded the full project life cycle of SFDC Mortgage Loan.</w:t>
      </w:r>
    </w:p>
    <w:p w14:paraId="400A0838" w14:textId="161728CC" w:rsidR="00504E71" w:rsidRPr="00504E71" w:rsidRDefault="00170475" w:rsidP="00504E71">
      <w:pPr>
        <w:pStyle w:val="ListBullet"/>
        <w:rPr>
          <w:rFonts w:ascii="Book Antiqua" w:hAnsi="Book Antiqua"/>
          <w:sz w:val="20"/>
          <w:szCs w:val="20"/>
        </w:rPr>
      </w:pPr>
      <w:r w:rsidRPr="00F64F4A">
        <w:rPr>
          <w:rFonts w:ascii="Book Antiqua" w:hAnsi="Book Antiqua"/>
          <w:sz w:val="20"/>
          <w:szCs w:val="20"/>
        </w:rPr>
        <w:t>Acted as product SME for Housing Loan</w:t>
      </w:r>
      <w:r w:rsidR="009F6ACA">
        <w:rPr>
          <w:rFonts w:ascii="Book Antiqua" w:hAnsi="Book Antiqua"/>
          <w:sz w:val="20"/>
          <w:szCs w:val="20"/>
        </w:rPr>
        <w:t xml:space="preserve"> &amp; Mortgage</w:t>
      </w:r>
      <w:r w:rsidRPr="00F64F4A">
        <w:rPr>
          <w:rFonts w:ascii="Book Antiqua" w:hAnsi="Book Antiqua"/>
          <w:sz w:val="20"/>
          <w:szCs w:val="20"/>
        </w:rPr>
        <w:t xml:space="preserve"> processes.</w:t>
      </w:r>
    </w:p>
    <w:p w14:paraId="663D1E19"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Collaborated with product and policy teams to gather feedback and recommend enhancements.</w:t>
      </w:r>
    </w:p>
    <w:p w14:paraId="51B891A7"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Analyzed loan performance trends to support product and strategic decisions.</w:t>
      </w:r>
    </w:p>
    <w:p w14:paraId="30B89513"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Led continuous improvement initiatives that optimized TAT and reduced process friction.</w:t>
      </w:r>
    </w:p>
    <w:p w14:paraId="343BD8D6"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Trained teams on evolving digital features and supported adoption of system changes.</w:t>
      </w:r>
    </w:p>
    <w:p w14:paraId="76FA68E6" w14:textId="77777777" w:rsidR="00170475" w:rsidRPr="00F64F4A" w:rsidRDefault="00170475" w:rsidP="00170475">
      <w:pPr>
        <w:pStyle w:val="ListBullet"/>
        <w:numPr>
          <w:ilvl w:val="0"/>
          <w:numId w:val="0"/>
        </w:numPr>
        <w:ind w:left="360"/>
        <w:rPr>
          <w:rFonts w:ascii="Book Antiqua" w:hAnsi="Book Antiqua"/>
          <w:sz w:val="20"/>
          <w:szCs w:val="20"/>
        </w:rPr>
      </w:pPr>
    </w:p>
    <w:p w14:paraId="7F97339D" w14:textId="1776D705" w:rsidR="00170475" w:rsidRPr="00F64F4A" w:rsidRDefault="00170475" w:rsidP="00170475">
      <w:pPr>
        <w:pStyle w:val="ListBullet"/>
        <w:numPr>
          <w:ilvl w:val="0"/>
          <w:numId w:val="0"/>
        </w:numPr>
        <w:ind w:left="360" w:hanging="360"/>
        <w:rPr>
          <w:rFonts w:ascii="Book Antiqua" w:hAnsi="Book Antiqua"/>
          <w:b/>
          <w:bCs/>
          <w:sz w:val="20"/>
          <w:szCs w:val="20"/>
        </w:rPr>
      </w:pPr>
      <w:r w:rsidRPr="00F64F4A">
        <w:rPr>
          <w:rFonts w:ascii="Book Antiqua" w:hAnsi="Book Antiqua"/>
          <w:b/>
          <w:bCs/>
          <w:sz w:val="20"/>
          <w:szCs w:val="20"/>
        </w:rPr>
        <w:t xml:space="preserve">Senior Manager YES Bank Ltd. | 2021 – Sept 2024 | </w:t>
      </w:r>
    </w:p>
    <w:p w14:paraId="66A41C2C" w14:textId="77777777" w:rsidR="00170475" w:rsidRPr="00F64F4A" w:rsidRDefault="00170475" w:rsidP="00170475">
      <w:pPr>
        <w:pStyle w:val="ListBullet"/>
        <w:numPr>
          <w:ilvl w:val="0"/>
          <w:numId w:val="0"/>
        </w:numPr>
        <w:ind w:left="360" w:hanging="360"/>
        <w:rPr>
          <w:rFonts w:ascii="Book Antiqua" w:hAnsi="Book Antiqua"/>
          <w:sz w:val="20"/>
          <w:szCs w:val="20"/>
        </w:rPr>
      </w:pPr>
    </w:p>
    <w:p w14:paraId="7A7CE89F" w14:textId="20893D84" w:rsidR="00504E71" w:rsidRDefault="00504E71" w:rsidP="00170475">
      <w:pPr>
        <w:pStyle w:val="ListBullet"/>
        <w:rPr>
          <w:rFonts w:ascii="Book Antiqua" w:hAnsi="Book Antiqua"/>
          <w:sz w:val="20"/>
          <w:szCs w:val="20"/>
        </w:rPr>
      </w:pPr>
      <w:r>
        <w:rPr>
          <w:rFonts w:ascii="Book Antiqua" w:hAnsi="Book Antiqua"/>
          <w:sz w:val="20"/>
          <w:szCs w:val="20"/>
        </w:rPr>
        <w:t>Involved in multiple phases of FinOne Application development.</w:t>
      </w:r>
    </w:p>
    <w:p w14:paraId="40D9B3DA" w14:textId="20BC7FBB"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Interfaced with sales and product teams to refine offerings based on market and customer feedback.</w:t>
      </w:r>
    </w:p>
    <w:p w14:paraId="7AD5934D"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Provided inputs to digital product teams to enhance customer journey and onboarding.</w:t>
      </w:r>
    </w:p>
    <w:p w14:paraId="6E80DA65"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Gathered and documented process improvement opportunities from regional teams.</w:t>
      </w:r>
    </w:p>
    <w:p w14:paraId="60474468"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Contributed to SOP creation and knowledge transfers during new feature rollouts.</w:t>
      </w:r>
    </w:p>
    <w:p w14:paraId="22DE259A" w14:textId="2AEB144F" w:rsidR="00170475" w:rsidRPr="00F64F4A" w:rsidRDefault="00170475" w:rsidP="00170475">
      <w:pPr>
        <w:pStyle w:val="Heading2"/>
        <w:rPr>
          <w:rFonts w:ascii="Book Antiqua" w:hAnsi="Book Antiqua"/>
          <w:b/>
          <w:bCs/>
          <w:color w:val="auto"/>
          <w:sz w:val="20"/>
          <w:szCs w:val="20"/>
        </w:rPr>
      </w:pPr>
      <w:r w:rsidRPr="00F64F4A">
        <w:rPr>
          <w:rFonts w:ascii="Book Antiqua" w:hAnsi="Book Antiqua"/>
          <w:b/>
          <w:bCs/>
          <w:color w:val="auto"/>
          <w:sz w:val="20"/>
          <w:szCs w:val="20"/>
        </w:rPr>
        <w:t>Manager – HDFC Bank Ltd. | 2020 – 2021 | Maharashtra</w:t>
      </w:r>
    </w:p>
    <w:p w14:paraId="3F55495B"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Acted as liaison between field teams and technology for capturing digital product feedback.</w:t>
      </w:r>
    </w:p>
    <w:p w14:paraId="45EBFBAE"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lastRenderedPageBreak/>
        <w:t>Consolidated UAT observations and coordinated with tech team for enhancements.</w:t>
      </w:r>
    </w:p>
    <w:p w14:paraId="092310F7"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Trained branches and DSAs on LAS workflows and digital capabilities.</w:t>
      </w:r>
    </w:p>
    <w:p w14:paraId="214E8389"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Documented recurring issues and mapped them to system-level fixes.</w:t>
      </w:r>
    </w:p>
    <w:p w14:paraId="5C18F443" w14:textId="653F2323" w:rsidR="00170475" w:rsidRPr="00F64F4A" w:rsidRDefault="00170475" w:rsidP="00170475">
      <w:pPr>
        <w:rPr>
          <w:rFonts w:ascii="Book Antiqua" w:hAnsi="Book Antiqua"/>
          <w:b/>
          <w:bCs/>
          <w:sz w:val="20"/>
          <w:szCs w:val="20"/>
        </w:rPr>
      </w:pPr>
      <w:r w:rsidRPr="00F64F4A">
        <w:rPr>
          <w:rFonts w:ascii="Book Antiqua" w:eastAsiaTheme="majorEastAsia" w:hAnsi="Book Antiqua" w:cstheme="majorBidi"/>
          <w:b/>
          <w:bCs/>
          <w:sz w:val="20"/>
          <w:szCs w:val="20"/>
          <w:lang w:val="en-IN"/>
        </w:rPr>
        <w:t xml:space="preserve">Senior Manager </w:t>
      </w:r>
      <w:r w:rsidRPr="00F64F4A">
        <w:rPr>
          <w:rFonts w:ascii="Book Antiqua" w:hAnsi="Book Antiqua"/>
          <w:b/>
          <w:bCs/>
          <w:sz w:val="20"/>
          <w:szCs w:val="20"/>
        </w:rPr>
        <w:t>YES Bank Ltd. | 2019 – 2020 | Maharashtra</w:t>
      </w:r>
    </w:p>
    <w:p w14:paraId="445F91D8"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Facilitated onboarding of IFAs and tracked their product usage behavior.</w:t>
      </w:r>
    </w:p>
    <w:p w14:paraId="216AEDB4"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Provided data-backed feedback to product managers to influence roadmap priorities.</w:t>
      </w:r>
    </w:p>
    <w:p w14:paraId="1E2DCAE4"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Led training sessions across partner channels and branches to increase product understanding.</w:t>
      </w:r>
    </w:p>
    <w:p w14:paraId="5DCD3EA7"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Collected and synthesized market feedback into business improvement proposals.</w:t>
      </w:r>
    </w:p>
    <w:p w14:paraId="378A01FB" w14:textId="2A568109" w:rsidR="00170475" w:rsidRPr="00F64F4A" w:rsidRDefault="00170475" w:rsidP="00170475">
      <w:pPr>
        <w:rPr>
          <w:rFonts w:ascii="Book Antiqua" w:hAnsi="Book Antiqua"/>
          <w:b/>
          <w:bCs/>
          <w:sz w:val="20"/>
          <w:szCs w:val="20"/>
        </w:rPr>
      </w:pPr>
      <w:r w:rsidRPr="00F64F4A">
        <w:rPr>
          <w:rFonts w:ascii="Book Antiqua" w:eastAsiaTheme="majorEastAsia" w:hAnsi="Book Antiqua" w:cstheme="majorBidi"/>
          <w:b/>
          <w:bCs/>
          <w:sz w:val="20"/>
          <w:szCs w:val="20"/>
          <w:lang w:val="en-IN"/>
        </w:rPr>
        <w:t xml:space="preserve">ICICI BANK LTD. RELATIONSHIP MANAGER </w:t>
      </w:r>
      <w:r w:rsidRPr="00F64F4A">
        <w:rPr>
          <w:rFonts w:ascii="Book Antiqua" w:hAnsi="Book Antiqua"/>
          <w:b/>
          <w:bCs/>
          <w:sz w:val="20"/>
          <w:szCs w:val="20"/>
        </w:rPr>
        <w:t>ICICI Bank Ltd. |2013 – 2019 | Pune</w:t>
      </w:r>
    </w:p>
    <w:p w14:paraId="73042B16" w14:textId="77777777" w:rsidR="00170475" w:rsidRPr="00170475" w:rsidRDefault="00170475" w:rsidP="00170475">
      <w:pPr>
        <w:pStyle w:val="ListBullet"/>
        <w:rPr>
          <w:rFonts w:ascii="Book Antiqua" w:hAnsi="Book Antiqua"/>
          <w:sz w:val="20"/>
          <w:szCs w:val="20"/>
          <w:lang w:val="en-IN"/>
        </w:rPr>
      </w:pPr>
      <w:r w:rsidRPr="00170475">
        <w:rPr>
          <w:rFonts w:ascii="Book Antiqua" w:hAnsi="Book Antiqua"/>
          <w:sz w:val="20"/>
          <w:szCs w:val="20"/>
          <w:lang w:val="en-IN"/>
        </w:rPr>
        <w:t>Successfully managed complex loan servicing and disbursement processes, ensuring legal compliance and meticulous</w:t>
      </w:r>
    </w:p>
    <w:p w14:paraId="0A9A8686" w14:textId="4A328D61" w:rsidR="00170475" w:rsidRPr="00F64F4A" w:rsidRDefault="005D001C" w:rsidP="00170475">
      <w:pPr>
        <w:pStyle w:val="ListBullet"/>
        <w:rPr>
          <w:rFonts w:ascii="Book Antiqua" w:hAnsi="Book Antiqua"/>
          <w:sz w:val="20"/>
          <w:szCs w:val="20"/>
        </w:rPr>
      </w:pPr>
      <w:r w:rsidRPr="00F64F4A">
        <w:rPr>
          <w:rFonts w:ascii="Book Antiqua" w:hAnsi="Book Antiqua"/>
          <w:sz w:val="20"/>
          <w:szCs w:val="20"/>
          <w:lang w:val="en-IN"/>
        </w:rPr>
        <w:t>D</w:t>
      </w:r>
      <w:r w:rsidR="00170475" w:rsidRPr="00F64F4A">
        <w:rPr>
          <w:rFonts w:ascii="Book Antiqua" w:hAnsi="Book Antiqua"/>
          <w:sz w:val="20"/>
          <w:szCs w:val="20"/>
          <w:lang w:val="en-IN"/>
        </w:rPr>
        <w:t>ocumentation</w:t>
      </w:r>
      <w:r>
        <w:rPr>
          <w:rFonts w:ascii="Book Antiqua" w:hAnsi="Book Antiqua"/>
          <w:sz w:val="20"/>
          <w:szCs w:val="20"/>
          <w:lang w:val="en-IN"/>
        </w:rPr>
        <w:t xml:space="preserve"> </w:t>
      </w:r>
      <w:r w:rsidR="00170475" w:rsidRPr="00F64F4A">
        <w:rPr>
          <w:rFonts w:ascii="Book Antiqua" w:hAnsi="Book Antiqua"/>
          <w:sz w:val="20"/>
          <w:szCs w:val="20"/>
        </w:rPr>
        <w:t>Managed client portfolio of 800+ overdraft accounts ensuring high satisfaction and retention.</w:t>
      </w:r>
    </w:p>
    <w:p w14:paraId="652788A9"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Liaised with internal tech and ops teams to resolve product issues and escalate pain points.</w:t>
      </w:r>
    </w:p>
    <w:p w14:paraId="38B2AE43"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Participated in system audits, ensured compliance, and submitted feedback for product improvement.</w:t>
      </w:r>
    </w:p>
    <w:p w14:paraId="39D40546" w14:textId="77777777" w:rsidR="00170475" w:rsidRPr="00F64F4A" w:rsidRDefault="00170475" w:rsidP="00170475">
      <w:pPr>
        <w:pStyle w:val="ListBullet"/>
        <w:rPr>
          <w:rFonts w:ascii="Book Antiqua" w:hAnsi="Book Antiqua"/>
          <w:sz w:val="20"/>
          <w:szCs w:val="20"/>
        </w:rPr>
      </w:pPr>
      <w:r w:rsidRPr="00F64F4A">
        <w:rPr>
          <w:rFonts w:ascii="Book Antiqua" w:hAnsi="Book Antiqua"/>
          <w:sz w:val="20"/>
          <w:szCs w:val="20"/>
        </w:rPr>
        <w:t>Supported change management during feature rollouts on customer portals and servicing tools.</w:t>
      </w:r>
    </w:p>
    <w:p w14:paraId="15DB2C78" w14:textId="77777777" w:rsidR="00170475" w:rsidRPr="00F64F4A" w:rsidRDefault="00170475" w:rsidP="00170475">
      <w:pPr>
        <w:pStyle w:val="Heading1"/>
        <w:rPr>
          <w:rFonts w:ascii="Book Antiqua" w:hAnsi="Book Antiqua"/>
          <w:color w:val="auto"/>
          <w:sz w:val="20"/>
          <w:szCs w:val="20"/>
        </w:rPr>
      </w:pPr>
      <w:r w:rsidRPr="00F64F4A">
        <w:rPr>
          <w:rFonts w:ascii="Book Antiqua" w:hAnsi="Book Antiqua"/>
          <w:color w:val="auto"/>
          <w:sz w:val="20"/>
          <w:szCs w:val="20"/>
        </w:rPr>
        <w:t>Education</w:t>
      </w:r>
    </w:p>
    <w:p w14:paraId="1445A980" w14:textId="77777777" w:rsidR="00170475" w:rsidRPr="00F64F4A" w:rsidRDefault="00170475" w:rsidP="00170475">
      <w:pPr>
        <w:rPr>
          <w:rFonts w:ascii="Book Antiqua" w:hAnsi="Book Antiqua"/>
          <w:sz w:val="20"/>
          <w:szCs w:val="20"/>
        </w:rPr>
      </w:pPr>
      <w:r w:rsidRPr="00F64F4A">
        <w:rPr>
          <w:rFonts w:ascii="Book Antiqua" w:hAnsi="Book Antiqua"/>
          <w:sz w:val="20"/>
          <w:szCs w:val="20"/>
        </w:rPr>
        <w:t>MBA (Finance) – Manipal University – 2015</w:t>
      </w:r>
    </w:p>
    <w:p w14:paraId="4F8445ED" w14:textId="77777777" w:rsidR="00170475" w:rsidRDefault="00170475" w:rsidP="00170475">
      <w:pPr>
        <w:rPr>
          <w:rFonts w:ascii="Book Antiqua" w:hAnsi="Book Antiqua"/>
          <w:sz w:val="20"/>
          <w:szCs w:val="20"/>
        </w:rPr>
      </w:pPr>
      <w:r w:rsidRPr="00F64F4A">
        <w:rPr>
          <w:rFonts w:ascii="Book Antiqua" w:hAnsi="Book Antiqua"/>
          <w:sz w:val="20"/>
          <w:szCs w:val="20"/>
        </w:rPr>
        <w:t>B.E. (Computer science) – RGPV, Bhopal – 2011</w:t>
      </w:r>
    </w:p>
    <w:p w14:paraId="2B2F0807" w14:textId="57E44A1A" w:rsidR="00440EA5" w:rsidRPr="00F64F4A" w:rsidRDefault="00440EA5" w:rsidP="00170475">
      <w:pPr>
        <w:rPr>
          <w:rFonts w:ascii="Book Antiqua" w:hAnsi="Book Antiqua"/>
          <w:sz w:val="20"/>
          <w:szCs w:val="20"/>
        </w:rPr>
      </w:pPr>
      <w:r>
        <w:rPr>
          <w:rFonts w:ascii="Book Antiqua" w:hAnsi="Book Antiqua"/>
          <w:sz w:val="20"/>
          <w:szCs w:val="20"/>
        </w:rPr>
        <w:t>Certification :- IIBA Certification</w:t>
      </w:r>
    </w:p>
    <w:p w14:paraId="207B784E" w14:textId="77777777" w:rsidR="00170475" w:rsidRPr="00F64F4A" w:rsidRDefault="00170475" w:rsidP="00170475">
      <w:pPr>
        <w:pStyle w:val="Heading1"/>
        <w:rPr>
          <w:rFonts w:ascii="Book Antiqua" w:hAnsi="Book Antiqua"/>
          <w:color w:val="auto"/>
          <w:sz w:val="20"/>
          <w:szCs w:val="20"/>
        </w:rPr>
      </w:pPr>
      <w:r w:rsidRPr="00F64F4A">
        <w:rPr>
          <w:rFonts w:ascii="Book Antiqua" w:hAnsi="Book Antiqua"/>
          <w:color w:val="auto"/>
          <w:sz w:val="20"/>
          <w:szCs w:val="20"/>
        </w:rPr>
        <w:t>Skills &amp; Tools</w:t>
      </w:r>
    </w:p>
    <w:p w14:paraId="45178BA5" w14:textId="4F567286"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 xml:space="preserve">Requirement </w:t>
      </w:r>
      <w:r w:rsidR="00F64F4A" w:rsidRPr="00F64F4A">
        <w:rPr>
          <w:rFonts w:ascii="Book Antiqua" w:hAnsi="Book Antiqua"/>
          <w:sz w:val="20"/>
          <w:szCs w:val="20"/>
        </w:rPr>
        <w:t>Elicitation: - Stakeholder</w:t>
      </w:r>
      <w:r w:rsidRPr="00F64F4A">
        <w:rPr>
          <w:rFonts w:ascii="Book Antiqua" w:hAnsi="Book Antiqua"/>
          <w:sz w:val="20"/>
          <w:szCs w:val="20"/>
        </w:rPr>
        <w:t xml:space="preserve"> Management, BRD, FRD, SRS</w:t>
      </w:r>
    </w:p>
    <w:p w14:paraId="33550FA2" w14:textId="77777777"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 xml:space="preserve">Business Analysis: Requirement Gathering, GAP Analysis, Process Mapping, Functional &amp; Non-Functional Requirements, UAT testing, SOP Preparation, Managing Change request, </w:t>
      </w:r>
    </w:p>
    <w:p w14:paraId="614599C2" w14:textId="77777777"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Collaboration: Product, Tech, Sales, Risk, Stakeholder Management and Ops Teams</w:t>
      </w:r>
    </w:p>
    <w:p w14:paraId="4628947F" w14:textId="1066A97E"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 xml:space="preserve">Tools: MS Excel, PowerPoint, JIRA, CRM </w:t>
      </w:r>
      <w:r w:rsidR="00F64F4A" w:rsidRPr="00F64F4A">
        <w:rPr>
          <w:rFonts w:ascii="Book Antiqua" w:hAnsi="Book Antiqua"/>
          <w:sz w:val="20"/>
          <w:szCs w:val="20"/>
        </w:rPr>
        <w:t>Tools,</w:t>
      </w:r>
      <w:r w:rsidRPr="00F64F4A">
        <w:rPr>
          <w:rFonts w:ascii="Book Antiqua" w:hAnsi="Book Antiqua"/>
          <w:sz w:val="20"/>
          <w:szCs w:val="20"/>
        </w:rPr>
        <w:t xml:space="preserve"> </w:t>
      </w:r>
      <w:r w:rsidR="00F64F4A" w:rsidRPr="00F64F4A">
        <w:rPr>
          <w:rFonts w:ascii="Book Antiqua" w:hAnsi="Book Antiqua"/>
          <w:sz w:val="20"/>
          <w:szCs w:val="20"/>
        </w:rPr>
        <w:t>Salesforce,</w:t>
      </w:r>
      <w:r w:rsidRPr="00F64F4A">
        <w:rPr>
          <w:rFonts w:ascii="Book Antiqua" w:hAnsi="Book Antiqua"/>
          <w:sz w:val="20"/>
          <w:szCs w:val="20"/>
        </w:rPr>
        <w:t xml:space="preserve"> </w:t>
      </w:r>
      <w:r w:rsidR="00F64F4A" w:rsidRPr="00F64F4A">
        <w:rPr>
          <w:rFonts w:ascii="Book Antiqua" w:hAnsi="Book Antiqua"/>
          <w:sz w:val="20"/>
          <w:szCs w:val="20"/>
        </w:rPr>
        <w:t>Fin</w:t>
      </w:r>
      <w:r w:rsidR="00F64F4A">
        <w:rPr>
          <w:rFonts w:ascii="Book Antiqua" w:hAnsi="Book Antiqua"/>
          <w:sz w:val="20"/>
          <w:szCs w:val="20"/>
        </w:rPr>
        <w:t>o</w:t>
      </w:r>
      <w:r w:rsidR="00F64F4A" w:rsidRPr="00F64F4A">
        <w:rPr>
          <w:rFonts w:ascii="Book Antiqua" w:hAnsi="Book Antiqua"/>
          <w:sz w:val="20"/>
          <w:szCs w:val="20"/>
        </w:rPr>
        <w:t>ne</w:t>
      </w:r>
      <w:r w:rsidRPr="00F64F4A">
        <w:rPr>
          <w:rFonts w:ascii="Book Antiqua" w:hAnsi="Book Antiqua"/>
          <w:sz w:val="20"/>
          <w:szCs w:val="20"/>
        </w:rPr>
        <w:t xml:space="preserve">, Finacle , CRM  </w:t>
      </w:r>
    </w:p>
    <w:p w14:paraId="1DD5B0FE" w14:textId="0E0563DF"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Domain Knowledge: Home Loans, Mortgage Loans, LAS</w:t>
      </w:r>
      <w:r w:rsidR="00F64F4A">
        <w:rPr>
          <w:rFonts w:ascii="Book Antiqua" w:hAnsi="Book Antiqua"/>
          <w:sz w:val="20"/>
          <w:szCs w:val="20"/>
        </w:rPr>
        <w:t>, Other Secured and unsecured loans.</w:t>
      </w:r>
    </w:p>
    <w:p w14:paraId="29F3C67C" w14:textId="77777777" w:rsidR="00170475" w:rsidRPr="00F64F4A" w:rsidRDefault="00170475" w:rsidP="00170475">
      <w:pPr>
        <w:pStyle w:val="ListParagraph"/>
        <w:numPr>
          <w:ilvl w:val="0"/>
          <w:numId w:val="2"/>
        </w:numPr>
        <w:rPr>
          <w:rFonts w:ascii="Book Antiqua" w:hAnsi="Book Antiqua"/>
          <w:sz w:val="20"/>
          <w:szCs w:val="20"/>
        </w:rPr>
      </w:pPr>
      <w:r w:rsidRPr="00F64F4A">
        <w:rPr>
          <w:rFonts w:ascii="Book Antiqua" w:hAnsi="Book Antiqua"/>
          <w:sz w:val="20"/>
          <w:szCs w:val="20"/>
        </w:rPr>
        <w:t>Agile Methodologies: Scrum, Sprint Ceremonies, User Story Writing, Use Cases</w:t>
      </w:r>
    </w:p>
    <w:p w14:paraId="08123E18" w14:textId="77777777" w:rsidR="00170475" w:rsidRPr="00F64F4A" w:rsidRDefault="00170475" w:rsidP="00170475">
      <w:pPr>
        <w:pStyle w:val="Heading1"/>
        <w:rPr>
          <w:rFonts w:ascii="Book Antiqua" w:hAnsi="Book Antiqua"/>
          <w:color w:val="auto"/>
          <w:sz w:val="20"/>
          <w:szCs w:val="20"/>
        </w:rPr>
      </w:pPr>
      <w:r w:rsidRPr="00F64F4A">
        <w:rPr>
          <w:rFonts w:ascii="Book Antiqua" w:hAnsi="Book Antiqua"/>
          <w:color w:val="auto"/>
          <w:sz w:val="20"/>
          <w:szCs w:val="20"/>
        </w:rPr>
        <w:t>Languages</w:t>
      </w:r>
    </w:p>
    <w:p w14:paraId="6C24110A" w14:textId="42746688" w:rsidR="00170475" w:rsidRPr="00F64F4A" w:rsidRDefault="00170475" w:rsidP="00F64F4A">
      <w:pPr>
        <w:rPr>
          <w:rFonts w:ascii="Book Antiqua" w:hAnsi="Book Antiqua"/>
          <w:sz w:val="20"/>
          <w:szCs w:val="20"/>
        </w:rPr>
      </w:pPr>
      <w:r w:rsidRPr="00F64F4A">
        <w:rPr>
          <w:rFonts w:ascii="Book Antiqua" w:hAnsi="Book Antiqua"/>
          <w:sz w:val="20"/>
          <w:szCs w:val="20"/>
        </w:rPr>
        <w:t>English, Hindi, Marathi</w:t>
      </w:r>
    </w:p>
    <w:p w14:paraId="0B6B5DA0" w14:textId="77777777" w:rsidR="00D06772" w:rsidRPr="00F64F4A" w:rsidRDefault="00D06772" w:rsidP="00170475">
      <w:pPr>
        <w:rPr>
          <w:rFonts w:ascii="Book Antiqua" w:hAnsi="Book Antiqua"/>
          <w:sz w:val="20"/>
          <w:szCs w:val="20"/>
        </w:rPr>
      </w:pPr>
    </w:p>
    <w:sectPr w:rsidR="00D06772" w:rsidRPr="00F64F4A" w:rsidSect="001704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62B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C83EE2"/>
    <w:multiLevelType w:val="hybridMultilevel"/>
    <w:tmpl w:val="6E1CBC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62400FE9"/>
    <w:multiLevelType w:val="hybridMultilevel"/>
    <w:tmpl w:val="B66859B8"/>
    <w:lvl w:ilvl="0" w:tplc="40090001">
      <w:start w:val="1"/>
      <w:numFmt w:val="bullet"/>
      <w:lvlText w:val=""/>
      <w:lvlJc w:val="left"/>
      <w:pPr>
        <w:ind w:left="720" w:hanging="360"/>
      </w:pPr>
      <w:rPr>
        <w:rFonts w:ascii="Symbol" w:hAnsi="Symbol" w:hint="default"/>
      </w:rPr>
    </w:lvl>
    <w:lvl w:ilvl="1" w:tplc="0D025DAA">
      <w:numFmt w:val="bullet"/>
      <w:lvlText w:val="•"/>
      <w:lvlJc w:val="left"/>
      <w:pPr>
        <w:ind w:left="1440" w:hanging="360"/>
      </w:pPr>
      <w:rPr>
        <w:rFonts w:ascii="Book Antiqua" w:eastAsiaTheme="minorEastAsia" w:hAnsi="Book Antiqua"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2555482">
    <w:abstractNumId w:val="0"/>
  </w:num>
  <w:num w:numId="2" w16cid:durableId="1091924398">
    <w:abstractNumId w:val="2"/>
  </w:num>
  <w:num w:numId="3" w16cid:durableId="146789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45"/>
    <w:rsid w:val="000C1411"/>
    <w:rsid w:val="00170475"/>
    <w:rsid w:val="002B75CB"/>
    <w:rsid w:val="00440EA5"/>
    <w:rsid w:val="00504E71"/>
    <w:rsid w:val="00565900"/>
    <w:rsid w:val="005D001C"/>
    <w:rsid w:val="006879C5"/>
    <w:rsid w:val="006F4BA4"/>
    <w:rsid w:val="00835B2C"/>
    <w:rsid w:val="009F6ACA"/>
    <w:rsid w:val="00AF155A"/>
    <w:rsid w:val="00D06772"/>
    <w:rsid w:val="00D14D25"/>
    <w:rsid w:val="00E474C2"/>
    <w:rsid w:val="00EC0F00"/>
    <w:rsid w:val="00F30645"/>
    <w:rsid w:val="00F64F4A"/>
    <w:rsid w:val="00FF5A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20A9"/>
  <w15:chartTrackingRefBased/>
  <w15:docId w15:val="{85ED4C0A-0C2A-487D-BFAF-99CBC51F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7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30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0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0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645"/>
    <w:rPr>
      <w:rFonts w:eastAsiaTheme="majorEastAsia" w:cstheme="majorBidi"/>
      <w:color w:val="272727" w:themeColor="text1" w:themeTint="D8"/>
    </w:rPr>
  </w:style>
  <w:style w:type="paragraph" w:styleId="Title">
    <w:name w:val="Title"/>
    <w:basedOn w:val="Normal"/>
    <w:next w:val="Normal"/>
    <w:link w:val="TitleChar"/>
    <w:uiPriority w:val="10"/>
    <w:qFormat/>
    <w:rsid w:val="00F30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645"/>
    <w:pPr>
      <w:spacing w:before="160"/>
      <w:jc w:val="center"/>
    </w:pPr>
    <w:rPr>
      <w:i/>
      <w:iCs/>
      <w:color w:val="404040" w:themeColor="text1" w:themeTint="BF"/>
    </w:rPr>
  </w:style>
  <w:style w:type="character" w:customStyle="1" w:styleId="QuoteChar">
    <w:name w:val="Quote Char"/>
    <w:basedOn w:val="DefaultParagraphFont"/>
    <w:link w:val="Quote"/>
    <w:uiPriority w:val="29"/>
    <w:rsid w:val="00F30645"/>
    <w:rPr>
      <w:i/>
      <w:iCs/>
      <w:color w:val="404040" w:themeColor="text1" w:themeTint="BF"/>
    </w:rPr>
  </w:style>
  <w:style w:type="paragraph" w:styleId="ListParagraph">
    <w:name w:val="List Paragraph"/>
    <w:basedOn w:val="Normal"/>
    <w:uiPriority w:val="34"/>
    <w:qFormat/>
    <w:rsid w:val="00F30645"/>
    <w:pPr>
      <w:ind w:left="720"/>
      <w:contextualSpacing/>
    </w:pPr>
  </w:style>
  <w:style w:type="character" w:styleId="IntenseEmphasis">
    <w:name w:val="Intense Emphasis"/>
    <w:basedOn w:val="DefaultParagraphFont"/>
    <w:uiPriority w:val="21"/>
    <w:qFormat/>
    <w:rsid w:val="00F30645"/>
    <w:rPr>
      <w:i/>
      <w:iCs/>
      <w:color w:val="0F4761" w:themeColor="accent1" w:themeShade="BF"/>
    </w:rPr>
  </w:style>
  <w:style w:type="paragraph" w:styleId="IntenseQuote">
    <w:name w:val="Intense Quote"/>
    <w:basedOn w:val="Normal"/>
    <w:next w:val="Normal"/>
    <w:link w:val="IntenseQuoteChar"/>
    <w:uiPriority w:val="30"/>
    <w:qFormat/>
    <w:rsid w:val="00F3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645"/>
    <w:rPr>
      <w:i/>
      <w:iCs/>
      <w:color w:val="0F4761" w:themeColor="accent1" w:themeShade="BF"/>
    </w:rPr>
  </w:style>
  <w:style w:type="character" w:styleId="IntenseReference">
    <w:name w:val="Intense Reference"/>
    <w:basedOn w:val="DefaultParagraphFont"/>
    <w:uiPriority w:val="32"/>
    <w:qFormat/>
    <w:rsid w:val="00F30645"/>
    <w:rPr>
      <w:b/>
      <w:bCs/>
      <w:smallCaps/>
      <w:color w:val="0F4761" w:themeColor="accent1" w:themeShade="BF"/>
      <w:spacing w:val="5"/>
    </w:rPr>
  </w:style>
  <w:style w:type="paragraph" w:styleId="ListBullet">
    <w:name w:val="List Bullet"/>
    <w:basedOn w:val="Normal"/>
    <w:uiPriority w:val="99"/>
    <w:unhideWhenUsed/>
    <w:rsid w:val="0017047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CD7F-50D1-4B12-B778-4A79A1A6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17</cp:revision>
  <dcterms:created xsi:type="dcterms:W3CDTF">2025-05-21T11:46:00Z</dcterms:created>
  <dcterms:modified xsi:type="dcterms:W3CDTF">2025-06-16T17:05:00Z</dcterms:modified>
</cp:coreProperties>
</file>