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DEAB9">
      <w:pPr>
        <w:rPr>
          <w:rFonts w:hint="default"/>
          <w:b/>
          <w:bCs/>
          <w:highlight w:val="yellow"/>
          <w:lang w:val="en-US"/>
        </w:rPr>
      </w:pPr>
      <w:r>
        <w:rPr>
          <w:rFonts w:hint="default"/>
          <w:b/>
          <w:bCs/>
          <w:highlight w:val="yellow"/>
          <w:lang w:val="en-US"/>
        </w:rPr>
        <w:t>Document 1: Business Case Document Template</w:t>
      </w:r>
    </w:p>
    <w:p w14:paraId="3048A8AE">
      <w:pPr>
        <w:rPr>
          <w:rFonts w:hint="default"/>
          <w:b w:val="0"/>
          <w:bCs w:val="0"/>
          <w:lang w:val="en-US"/>
        </w:rPr>
      </w:pPr>
    </w:p>
    <w:p w14:paraId="4431EDCB">
      <w:pPr>
        <w:rPr>
          <w:rFonts w:hint="default"/>
          <w:b w:val="0"/>
          <w:bCs w:val="0"/>
          <w:lang w:val="en-US"/>
        </w:rPr>
      </w:pPr>
      <w:r>
        <w:rPr>
          <w:rFonts w:hint="default"/>
          <w:b/>
          <w:bCs/>
          <w:lang w:val="en-US"/>
        </w:rPr>
        <w:t>Project Initiation:</w:t>
      </w:r>
      <w:r>
        <w:rPr>
          <w:rFonts w:hint="default"/>
          <w:b w:val="0"/>
          <w:bCs w:val="0"/>
          <w:lang w:val="en-US"/>
        </w:rPr>
        <w:t xml:space="preserve"> </w:t>
      </w:r>
    </w:p>
    <w:p w14:paraId="07753BD4">
      <w:pPr>
        <w:rPr>
          <w:rFonts w:hint="default"/>
          <w:b w:val="0"/>
          <w:bCs w:val="0"/>
          <w:lang w:val="en-US"/>
        </w:rPr>
      </w:pPr>
      <w:r>
        <w:rPr>
          <w:rFonts w:hint="default"/>
          <w:b w:val="0"/>
          <w:bCs w:val="0"/>
          <w:lang w:val="en-US"/>
        </w:rPr>
        <w:t xml:space="preserve">The i-lens project was initiated to make the entire loan login and disbursal process as ease and make an system to reduce the work and time consuming of the process. And to make and system to track the loan status in online. Ultimately enhancing the overall efficiency and satisfaction of customer. </w:t>
      </w:r>
    </w:p>
    <w:p w14:paraId="7332445E">
      <w:pPr>
        <w:rPr>
          <w:rFonts w:hint="default"/>
          <w:b w:val="0"/>
          <w:bCs w:val="0"/>
          <w:lang w:val="en-US"/>
        </w:rPr>
      </w:pPr>
    </w:p>
    <w:p w14:paraId="4A728075">
      <w:pPr>
        <w:rPr>
          <w:rFonts w:hint="default"/>
          <w:b/>
          <w:bCs/>
          <w:lang w:val="en-US"/>
        </w:rPr>
      </w:pPr>
      <w:r>
        <w:rPr>
          <w:rFonts w:hint="default"/>
          <w:b/>
          <w:bCs/>
          <w:lang w:val="en-US"/>
        </w:rPr>
        <w:t>Current Problems:</w:t>
      </w:r>
    </w:p>
    <w:p w14:paraId="467E5BD0">
      <w:pPr>
        <w:rPr>
          <w:rFonts w:hint="default"/>
          <w:b w:val="0"/>
          <w:bCs w:val="0"/>
          <w:lang w:val="en-US"/>
        </w:rPr>
      </w:pPr>
      <w:r>
        <w:rPr>
          <w:rFonts w:hint="default"/>
          <w:b w:val="0"/>
          <w:bCs w:val="0"/>
          <w:lang w:val="en-US"/>
        </w:rPr>
        <w:t>Currently RM has to onboard the customer for sanction in i-disburse application, Once login is completed case will move to credit team to make decision. Post sanction RM has to provide hard copy of sanction letter to customer and collect property document from customer and need to initiate for Legal and Technical evaluation of the property by handover the copy of property documents to respective teams. Post evaluation Legal and Technical team will provide the reports to RM. RM will get signature in disbursement form from the customer and provide the disbursement form, Legal and technical reports and property documents to credit team for disbursement process. Credit will verify and initiate FCU for the case. Once all the verification done, case will be moved to ops for fund transfer to the customer.</w:t>
      </w:r>
    </w:p>
    <w:p w14:paraId="5C283FE3">
      <w:pPr>
        <w:rPr>
          <w:rFonts w:hint="default"/>
          <w:b w:val="0"/>
          <w:bCs w:val="0"/>
          <w:lang w:val="en-US"/>
        </w:rPr>
      </w:pPr>
    </w:p>
    <w:p w14:paraId="6758F9BA">
      <w:pPr>
        <w:rPr>
          <w:rFonts w:hint="default"/>
          <w:b/>
          <w:bCs/>
          <w:lang w:val="en-US"/>
        </w:rPr>
      </w:pPr>
      <w:r>
        <w:rPr>
          <w:rFonts w:hint="default"/>
          <w:b/>
          <w:bCs/>
          <w:lang w:val="en-US"/>
        </w:rPr>
        <w:t>Problem Solution:</w:t>
      </w:r>
    </w:p>
    <w:p w14:paraId="3E2537D6">
      <w:pPr>
        <w:rPr>
          <w:rFonts w:hint="default"/>
          <w:b w:val="0"/>
          <w:bCs w:val="0"/>
          <w:lang w:val="en-US"/>
        </w:rPr>
      </w:pPr>
      <w:r>
        <w:rPr>
          <w:rFonts w:hint="default"/>
          <w:b w:val="0"/>
          <w:bCs w:val="0"/>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242779C9">
      <w:pPr>
        <w:rPr>
          <w:rFonts w:hint="default"/>
          <w:b w:val="0"/>
          <w:bCs w:val="0"/>
          <w:lang w:val="en-US"/>
        </w:rPr>
      </w:pPr>
      <w:r>
        <w:rPr>
          <w:rFonts w:hint="default"/>
          <w:b w:val="0"/>
          <w:bCs w:val="0"/>
          <w:lang w:val="en-US"/>
        </w:rPr>
        <w:t xml:space="preserve"> </w:t>
      </w:r>
    </w:p>
    <w:p w14:paraId="6ADF7E99">
      <w:pPr>
        <w:keepNext w:val="0"/>
        <w:keepLines w:val="0"/>
        <w:widowControl/>
        <w:suppressLineNumbers w:val="0"/>
        <w:jc w:val="left"/>
        <w:rPr>
          <w:rFonts w:hint="default" w:ascii="Calibri" w:hAnsi="Calibri" w:cs="Calibri"/>
          <w:b/>
          <w:bCs/>
          <w:sz w:val="20"/>
          <w:szCs w:val="20"/>
          <w:lang w:val="en-US"/>
        </w:rPr>
      </w:pPr>
      <w:r>
        <w:rPr>
          <w:rFonts w:hint="default" w:ascii="Calibri" w:hAnsi="Calibri" w:cs="Calibri"/>
          <w:b/>
          <w:bCs/>
          <w:lang w:val="en-US"/>
        </w:rPr>
        <w:t>R</w:t>
      </w:r>
      <w:r>
        <w:rPr>
          <w:rFonts w:hint="default" w:ascii="Calibri" w:hAnsi="Calibri" w:eastAsia="SimSun" w:cs="Calibri"/>
          <w:b/>
          <w:bCs/>
          <w:color w:val="000000"/>
          <w:kern w:val="0"/>
          <w:sz w:val="20"/>
          <w:szCs w:val="20"/>
          <w:lang w:val="en-US" w:eastAsia="zh-CN" w:bidi="ar"/>
        </w:rPr>
        <w:t>esources required :</w:t>
      </w:r>
    </w:p>
    <w:p w14:paraId="0E0B0802">
      <w:pPr>
        <w:rPr>
          <w:rFonts w:hint="default"/>
          <w:b w:val="0"/>
          <w:bCs w:val="0"/>
          <w:lang w:val="en-US"/>
        </w:rPr>
      </w:pPr>
      <w:r>
        <w:rPr>
          <w:rFonts w:hint="default"/>
          <w:b w:val="0"/>
          <w:bCs w:val="0"/>
          <w:lang w:val="en-US"/>
        </w:rPr>
        <w:t xml:space="preserve">1. Human Resources </w:t>
      </w:r>
    </w:p>
    <w:p w14:paraId="511CC64C">
      <w:pPr>
        <w:rPr>
          <w:rFonts w:hint="default"/>
          <w:b w:val="0"/>
          <w:bCs w:val="0"/>
          <w:lang w:val="en-US"/>
        </w:rPr>
      </w:pPr>
      <w:r>
        <w:rPr>
          <w:rFonts w:hint="default"/>
          <w:b w:val="0"/>
          <w:bCs w:val="0"/>
          <w:lang w:val="en-US"/>
        </w:rPr>
        <w:t xml:space="preserve"> Project Manager, Business Analyst, Developers, Testers, IT Support, Trainers</w:t>
      </w:r>
    </w:p>
    <w:p w14:paraId="2417D0AD">
      <w:pPr>
        <w:rPr>
          <w:rFonts w:hint="default"/>
          <w:b w:val="0"/>
          <w:bCs w:val="0"/>
          <w:lang w:val="en-US"/>
        </w:rPr>
      </w:pPr>
    </w:p>
    <w:p w14:paraId="6AC1655A">
      <w:pPr>
        <w:rPr>
          <w:rFonts w:hint="default"/>
          <w:b w:val="0"/>
          <w:bCs w:val="0"/>
          <w:lang w:val="en-US"/>
        </w:rPr>
      </w:pPr>
      <w:r>
        <w:rPr>
          <w:rFonts w:hint="default"/>
          <w:b w:val="0"/>
          <w:bCs w:val="0"/>
          <w:lang w:val="en-US"/>
        </w:rPr>
        <w:t xml:space="preserve">2. Technical Resources </w:t>
      </w:r>
    </w:p>
    <w:p w14:paraId="2CE8A091">
      <w:pPr>
        <w:rPr>
          <w:rFonts w:hint="default"/>
          <w:b w:val="0"/>
          <w:bCs w:val="0"/>
          <w:lang w:val="en-US"/>
        </w:rPr>
      </w:pPr>
      <w:r>
        <w:rPr>
          <w:rFonts w:hint="default"/>
          <w:b w:val="0"/>
          <w:bCs w:val="0"/>
          <w:lang w:val="en-US"/>
        </w:rPr>
        <w:t xml:space="preserve"> Development Tools, Design Tools, Testing Tools, Hosting Infrastructure: Servers, database systems, Security Tools: Data protection software. </w:t>
      </w:r>
    </w:p>
    <w:p w14:paraId="5AB8DA53">
      <w:pPr>
        <w:rPr>
          <w:rFonts w:hint="default"/>
          <w:b w:val="0"/>
          <w:bCs w:val="0"/>
          <w:lang w:val="en-US"/>
        </w:rPr>
      </w:pPr>
    </w:p>
    <w:p w14:paraId="7FC88373">
      <w:pPr>
        <w:rPr>
          <w:rFonts w:hint="default"/>
          <w:b w:val="0"/>
          <w:bCs w:val="0"/>
          <w:lang w:val="en-US"/>
        </w:rPr>
      </w:pPr>
      <w:r>
        <w:rPr>
          <w:rFonts w:hint="default"/>
          <w:b w:val="0"/>
          <w:bCs w:val="0"/>
          <w:lang w:val="en-US"/>
        </w:rPr>
        <w:t xml:space="preserve">3. Financial Resources </w:t>
      </w:r>
    </w:p>
    <w:p w14:paraId="6C8205D5">
      <w:pPr>
        <w:rPr>
          <w:rFonts w:hint="default"/>
          <w:b w:val="0"/>
          <w:bCs w:val="0"/>
          <w:lang w:val="en-US"/>
        </w:rPr>
      </w:pPr>
      <w:r>
        <w:rPr>
          <w:rFonts w:hint="default"/>
          <w:b/>
          <w:bCs/>
          <w:lang w:val="en-US"/>
        </w:rPr>
        <w:t xml:space="preserve"> Budget: </w:t>
      </w:r>
      <w:r>
        <w:rPr>
          <w:rFonts w:hint="default"/>
          <w:b w:val="0"/>
          <w:bCs w:val="0"/>
          <w:lang w:val="en-US"/>
        </w:rPr>
        <w:t xml:space="preserve">For salaries, software licenses, hardware, and training materials. </w:t>
      </w:r>
    </w:p>
    <w:p w14:paraId="329D4467">
      <w:pPr>
        <w:rPr>
          <w:rFonts w:hint="default"/>
          <w:b w:val="0"/>
          <w:bCs w:val="0"/>
          <w:lang w:val="en-US"/>
        </w:rPr>
      </w:pPr>
    </w:p>
    <w:p w14:paraId="1CE81015">
      <w:pPr>
        <w:rPr>
          <w:rFonts w:hint="default"/>
          <w:b w:val="0"/>
          <w:bCs w:val="0"/>
          <w:lang w:val="en-US"/>
        </w:rPr>
      </w:pPr>
      <w:r>
        <w:rPr>
          <w:rFonts w:hint="default"/>
          <w:b w:val="0"/>
          <w:bCs w:val="0"/>
          <w:lang w:val="en-US"/>
        </w:rPr>
        <w:t>4</w:t>
      </w:r>
      <w:bookmarkStart w:id="0" w:name="_GoBack"/>
      <w:bookmarkEnd w:id="0"/>
      <w:r>
        <w:rPr>
          <w:rFonts w:hint="default"/>
          <w:b w:val="0"/>
          <w:bCs w:val="0"/>
          <w:lang w:val="en-US"/>
        </w:rPr>
        <w:t xml:space="preserve">. Documentation and Training Materials </w:t>
      </w:r>
    </w:p>
    <w:p w14:paraId="263CDD83">
      <w:pPr>
        <w:rPr>
          <w:rFonts w:hint="default"/>
          <w:b w:val="0"/>
          <w:bCs w:val="0"/>
          <w:lang w:val="en-US"/>
        </w:rPr>
      </w:pPr>
      <w:r>
        <w:rPr>
          <w:rFonts w:hint="default"/>
          <w:b w:val="0"/>
          <w:bCs w:val="0"/>
          <w:lang w:val="en-US"/>
        </w:rPr>
        <w:t xml:space="preserve"> </w:t>
      </w:r>
      <w:r>
        <w:rPr>
          <w:rFonts w:hint="default"/>
          <w:b/>
          <w:bCs/>
          <w:lang w:val="en-US"/>
        </w:rPr>
        <w:t>User Manuals :</w:t>
      </w:r>
      <w:r>
        <w:rPr>
          <w:rFonts w:hint="default"/>
          <w:b w:val="0"/>
          <w:bCs w:val="0"/>
          <w:lang w:val="en-US"/>
        </w:rPr>
        <w:t xml:space="preserve"> Guides for portal use. </w:t>
      </w:r>
    </w:p>
    <w:p w14:paraId="1FE971AC">
      <w:pPr>
        <w:rPr>
          <w:rFonts w:hint="default"/>
          <w:b w:val="0"/>
          <w:bCs w:val="0"/>
          <w:lang w:val="en-US"/>
        </w:rPr>
      </w:pPr>
      <w:r>
        <w:rPr>
          <w:rFonts w:hint="default"/>
          <w:b w:val="0"/>
          <w:bCs w:val="0"/>
          <w:lang w:val="en-US"/>
        </w:rPr>
        <w:t xml:space="preserve"> </w:t>
      </w:r>
      <w:r>
        <w:rPr>
          <w:rFonts w:hint="default"/>
          <w:b/>
          <w:bCs/>
          <w:lang w:val="en-US"/>
        </w:rPr>
        <w:t>Training Programs :</w:t>
      </w:r>
      <w:r>
        <w:rPr>
          <w:rFonts w:hint="default"/>
          <w:b w:val="0"/>
          <w:bCs w:val="0"/>
          <w:lang w:val="en-US"/>
        </w:rPr>
        <w:t xml:space="preserve"> Structured training sessions.</w:t>
      </w:r>
    </w:p>
    <w:p w14:paraId="3215A072">
      <w:pPr>
        <w:rPr>
          <w:rFonts w:hint="default"/>
          <w:b w:val="0"/>
          <w:bCs w:val="0"/>
          <w:lang w:val="en-US"/>
        </w:rPr>
      </w:pPr>
    </w:p>
    <w:p w14:paraId="085EDF78">
      <w:pPr>
        <w:rPr>
          <w:rFonts w:hint="default"/>
          <w:b/>
          <w:bCs/>
          <w:lang w:val="en-US"/>
        </w:rPr>
      </w:pPr>
      <w:r>
        <w:rPr>
          <w:rFonts w:hint="default"/>
          <w:b/>
          <w:bCs/>
          <w:lang w:val="en-US"/>
        </w:rPr>
        <w:t xml:space="preserve">Organizational Change: </w:t>
      </w:r>
    </w:p>
    <w:p w14:paraId="017EB1AC">
      <w:pPr>
        <w:rPr>
          <w:rFonts w:hint="default"/>
          <w:b w:val="0"/>
          <w:bCs w:val="0"/>
          <w:lang w:val="en-US"/>
        </w:rPr>
      </w:pPr>
      <w:r>
        <w:rPr>
          <w:rFonts w:hint="default"/>
          <w:b w:val="0"/>
          <w:bCs w:val="0"/>
          <w:lang w:val="en-US"/>
        </w:rPr>
        <w:t xml:space="preserve">1. Process Changes </w:t>
      </w:r>
    </w:p>
    <w:p w14:paraId="3CCC5848">
      <w:pPr>
        <w:rPr>
          <w:rFonts w:hint="default"/>
          <w:b w:val="0"/>
          <w:bCs w:val="0"/>
          <w:lang w:val="en-US"/>
        </w:rPr>
      </w:pPr>
      <w:r>
        <w:rPr>
          <w:rFonts w:hint="default"/>
          <w:b w:val="0"/>
          <w:bCs w:val="0"/>
          <w:lang w:val="en-US"/>
        </w:rPr>
        <w:t xml:space="preserve"> </w:t>
      </w:r>
      <w:r>
        <w:rPr>
          <w:rFonts w:hint="default"/>
          <w:b/>
          <w:bCs/>
          <w:lang w:val="en-US"/>
        </w:rPr>
        <w:t>Digital system :</w:t>
      </w:r>
      <w:r>
        <w:rPr>
          <w:rFonts w:hint="default"/>
          <w:b w:val="0"/>
          <w:bCs w:val="0"/>
          <w:lang w:val="en-US"/>
        </w:rPr>
        <w:t xml:space="preserve"> Internal Team need to adopt for new system. </w:t>
      </w:r>
    </w:p>
    <w:p w14:paraId="34CAEA15">
      <w:pPr>
        <w:rPr>
          <w:rFonts w:hint="default"/>
          <w:b w:val="0"/>
          <w:bCs w:val="0"/>
          <w:lang w:val="en-US"/>
        </w:rPr>
      </w:pPr>
      <w:r>
        <w:rPr>
          <w:rFonts w:hint="default"/>
          <w:b/>
          <w:bCs/>
          <w:lang w:val="en-US"/>
        </w:rPr>
        <w:t xml:space="preserve"> E-sign : </w:t>
      </w:r>
      <w:r>
        <w:rPr>
          <w:rFonts w:hint="default"/>
          <w:b w:val="0"/>
          <w:bCs w:val="0"/>
          <w:lang w:val="en-US"/>
        </w:rPr>
        <w:t xml:space="preserve">customer signature need to be captured digitally. </w:t>
      </w:r>
    </w:p>
    <w:p w14:paraId="4DB6FE59">
      <w:pPr>
        <w:rPr>
          <w:rFonts w:hint="default"/>
          <w:b w:val="0"/>
          <w:bCs w:val="0"/>
          <w:lang w:val="en-US"/>
        </w:rPr>
      </w:pPr>
    </w:p>
    <w:p w14:paraId="600E79FA">
      <w:pPr>
        <w:rPr>
          <w:rFonts w:hint="default"/>
          <w:b w:val="0"/>
          <w:bCs w:val="0"/>
          <w:lang w:val="en-US"/>
        </w:rPr>
      </w:pPr>
      <w:r>
        <w:rPr>
          <w:rFonts w:hint="default"/>
          <w:b w:val="0"/>
          <w:bCs w:val="0"/>
          <w:lang w:val="en-US"/>
        </w:rPr>
        <w:t xml:space="preserve">2. Training and Support </w:t>
      </w:r>
    </w:p>
    <w:p w14:paraId="62C71DEC">
      <w:pPr>
        <w:rPr>
          <w:rFonts w:hint="default"/>
          <w:b w:val="0"/>
          <w:bCs w:val="0"/>
          <w:lang w:val="en-US"/>
        </w:rPr>
      </w:pPr>
      <w:r>
        <w:rPr>
          <w:rFonts w:hint="default"/>
          <w:b/>
          <w:bCs/>
          <w:lang w:val="en-US"/>
        </w:rPr>
        <w:t xml:space="preserve"> User Training :</w:t>
      </w:r>
      <w:r>
        <w:rPr>
          <w:rFonts w:hint="default"/>
          <w:b w:val="0"/>
          <w:bCs w:val="0"/>
          <w:lang w:val="en-US"/>
        </w:rPr>
        <w:t xml:space="preserve"> Comprehensive training for Internal Team members. </w:t>
      </w:r>
    </w:p>
    <w:p w14:paraId="518E8CDE">
      <w:pPr>
        <w:rPr>
          <w:rFonts w:hint="default"/>
          <w:b w:val="0"/>
          <w:bCs w:val="0"/>
          <w:lang w:val="en-US"/>
        </w:rPr>
      </w:pPr>
      <w:r>
        <w:rPr>
          <w:rFonts w:hint="default"/>
          <w:b w:val="0"/>
          <w:bCs w:val="0"/>
          <w:lang w:val="en-US"/>
        </w:rPr>
        <w:t xml:space="preserve"> </w:t>
      </w:r>
      <w:r>
        <w:rPr>
          <w:rFonts w:hint="default"/>
          <w:b/>
          <w:bCs/>
          <w:lang w:val="en-US"/>
        </w:rPr>
        <w:t>Ongoing Support :</w:t>
      </w:r>
      <w:r>
        <w:rPr>
          <w:rFonts w:hint="default"/>
          <w:b w:val="0"/>
          <w:bCs w:val="0"/>
          <w:lang w:val="en-US"/>
        </w:rPr>
        <w:t xml:space="preserve"> Dedicated support team for user assistance. </w:t>
      </w:r>
    </w:p>
    <w:p w14:paraId="2B4F7130">
      <w:pPr>
        <w:rPr>
          <w:rFonts w:hint="default"/>
          <w:b w:val="0"/>
          <w:bCs w:val="0"/>
          <w:lang w:val="en-US"/>
        </w:rPr>
      </w:pPr>
    </w:p>
    <w:p w14:paraId="0BA80738">
      <w:pPr>
        <w:rPr>
          <w:rFonts w:hint="default"/>
          <w:b w:val="0"/>
          <w:bCs w:val="0"/>
          <w:lang w:val="en-US"/>
        </w:rPr>
      </w:pPr>
      <w:r>
        <w:rPr>
          <w:rFonts w:hint="default"/>
          <w:b w:val="0"/>
          <w:bCs w:val="0"/>
          <w:lang w:val="en-US"/>
        </w:rPr>
        <w:t xml:space="preserve">3. Communication and Collaboration </w:t>
      </w:r>
    </w:p>
    <w:p w14:paraId="7CB8D634">
      <w:pPr>
        <w:rPr>
          <w:rFonts w:hint="default"/>
          <w:b w:val="0"/>
          <w:bCs w:val="0"/>
          <w:lang w:val="en-US"/>
        </w:rPr>
      </w:pPr>
      <w:r>
        <w:rPr>
          <w:rFonts w:hint="default"/>
          <w:b w:val="0"/>
          <w:bCs w:val="0"/>
          <w:lang w:val="en-US"/>
        </w:rPr>
        <w:t xml:space="preserve"> </w:t>
      </w:r>
      <w:r>
        <w:rPr>
          <w:rFonts w:hint="default"/>
          <w:b/>
          <w:bCs/>
          <w:lang w:val="en-US"/>
        </w:rPr>
        <w:t>Enhanced Communication :</w:t>
      </w:r>
      <w:r>
        <w:rPr>
          <w:rFonts w:hint="default"/>
          <w:b w:val="0"/>
          <w:bCs w:val="0"/>
          <w:lang w:val="en-US"/>
        </w:rPr>
        <w:t xml:space="preserve"> Improved channels between customer and Internal Team. </w:t>
      </w:r>
    </w:p>
    <w:p w14:paraId="48283ECE">
      <w:pPr>
        <w:rPr>
          <w:rFonts w:hint="default"/>
          <w:b w:val="0"/>
          <w:bCs w:val="0"/>
          <w:lang w:val="en-US"/>
        </w:rPr>
      </w:pPr>
      <w:r>
        <w:rPr>
          <w:rFonts w:hint="default"/>
          <w:b w:val="0"/>
          <w:bCs w:val="0"/>
          <w:lang w:val="en-US"/>
        </w:rPr>
        <w:t xml:space="preserve"> </w:t>
      </w:r>
      <w:r>
        <w:rPr>
          <w:rFonts w:hint="default"/>
          <w:b/>
          <w:bCs/>
          <w:lang w:val="en-US"/>
        </w:rPr>
        <w:t>Stakeholder Involvement :</w:t>
      </w:r>
      <w:r>
        <w:rPr>
          <w:rFonts w:hint="default"/>
          <w:b w:val="0"/>
          <w:bCs w:val="0"/>
          <w:lang w:val="en-US"/>
        </w:rPr>
        <w:t xml:space="preserve"> Increased involvement in planning and rollout. </w:t>
      </w:r>
    </w:p>
    <w:p w14:paraId="10E8C4A1">
      <w:pPr>
        <w:rPr>
          <w:rFonts w:hint="default"/>
          <w:b w:val="0"/>
          <w:bCs w:val="0"/>
          <w:lang w:val="en-US"/>
        </w:rPr>
      </w:pPr>
    </w:p>
    <w:p w14:paraId="3D1A28E5">
      <w:pPr>
        <w:rPr>
          <w:rFonts w:hint="default"/>
          <w:b w:val="0"/>
          <w:bCs w:val="0"/>
          <w:lang w:val="en-US"/>
        </w:rPr>
      </w:pPr>
      <w:r>
        <w:rPr>
          <w:rFonts w:hint="default"/>
          <w:b w:val="0"/>
          <w:bCs w:val="0"/>
          <w:lang w:val="en-US"/>
        </w:rPr>
        <w:t xml:space="preserve">4. Technology Integration </w:t>
      </w:r>
    </w:p>
    <w:p w14:paraId="7ADBEDAB">
      <w:pPr>
        <w:rPr>
          <w:rFonts w:hint="default"/>
          <w:b w:val="0"/>
          <w:bCs w:val="0"/>
          <w:lang w:val="en-US"/>
        </w:rPr>
      </w:pPr>
      <w:r>
        <w:rPr>
          <w:rFonts w:hint="default"/>
          <w:b w:val="0"/>
          <w:bCs w:val="0"/>
          <w:lang w:val="en-US"/>
        </w:rPr>
        <w:t xml:space="preserve"> </w:t>
      </w:r>
      <w:r>
        <w:rPr>
          <w:rFonts w:hint="default"/>
          <w:b/>
          <w:bCs/>
          <w:lang w:val="en-US"/>
        </w:rPr>
        <w:t>Data Management :</w:t>
      </w:r>
      <w:r>
        <w:rPr>
          <w:rFonts w:hint="default"/>
          <w:b w:val="0"/>
          <w:bCs w:val="0"/>
          <w:lang w:val="en-US"/>
        </w:rPr>
        <w:t xml:space="preserve"> New protocols for data entry, storage, and security.</w:t>
      </w:r>
    </w:p>
    <w:p w14:paraId="71E20F88">
      <w:pPr>
        <w:rPr>
          <w:rFonts w:hint="default"/>
          <w:b w:val="0"/>
          <w:bCs w:val="0"/>
          <w:lang w:val="en-US"/>
        </w:rPr>
      </w:pPr>
    </w:p>
    <w:p w14:paraId="3F844007">
      <w:pPr>
        <w:rPr>
          <w:rFonts w:hint="default"/>
          <w:b/>
          <w:bCs/>
          <w:lang w:val="en-US"/>
        </w:rPr>
      </w:pPr>
      <w:r>
        <w:rPr>
          <w:rFonts w:hint="default"/>
          <w:b/>
          <w:bCs/>
          <w:lang w:val="en-US"/>
        </w:rPr>
        <w:t xml:space="preserve">Return on Investment ROI Timeframe: </w:t>
      </w:r>
    </w:p>
    <w:p w14:paraId="73574CF1">
      <w:pPr>
        <w:rPr>
          <w:rFonts w:hint="default"/>
          <w:b w:val="0"/>
          <w:bCs w:val="0"/>
          <w:lang w:val="en-US"/>
        </w:rPr>
      </w:pPr>
      <w:r>
        <w:rPr>
          <w:rFonts w:hint="default"/>
          <w:b w:val="0"/>
          <w:bCs w:val="0"/>
          <w:lang w:val="en-US"/>
        </w:rPr>
        <w:t xml:space="preserve">The expected ROI time frame for I-lens is approximately 12 months, with tangible benefits and cost savings becoming evident within the six month and full ROI realized by the end of the year. </w:t>
      </w:r>
    </w:p>
    <w:p w14:paraId="780008DB">
      <w:pPr>
        <w:rPr>
          <w:rFonts w:hint="default"/>
          <w:b w:val="0"/>
          <w:bCs w:val="0"/>
          <w:lang w:val="en-US"/>
        </w:rPr>
      </w:pPr>
    </w:p>
    <w:p w14:paraId="1FD22AB5">
      <w:pPr>
        <w:rPr>
          <w:rFonts w:hint="default"/>
          <w:b/>
          <w:bCs/>
          <w:lang w:val="en-US"/>
        </w:rPr>
      </w:pPr>
      <w:r>
        <w:rPr>
          <w:rFonts w:hint="default"/>
          <w:b/>
          <w:bCs/>
          <w:lang w:val="en-US"/>
        </w:rPr>
        <w:t xml:space="preserve">Stakeholder Identification: </w:t>
      </w:r>
    </w:p>
    <w:p w14:paraId="16215638">
      <w:pPr>
        <w:rPr>
          <w:rFonts w:hint="default"/>
          <w:b w:val="0"/>
          <w:bCs w:val="0"/>
          <w:lang w:val="en-US"/>
        </w:rPr>
      </w:pPr>
      <w:r>
        <w:rPr>
          <w:rFonts w:hint="default"/>
          <w:b w:val="0"/>
          <w:bCs w:val="0"/>
          <w:lang w:val="en-US"/>
        </w:rPr>
        <w:t xml:space="preserve">1. Primary Stakeholders </w:t>
      </w:r>
    </w:p>
    <w:p w14:paraId="7329C711">
      <w:pPr>
        <w:rPr>
          <w:rFonts w:hint="default"/>
          <w:b w:val="0"/>
          <w:bCs w:val="0"/>
          <w:lang w:val="en-US"/>
        </w:rPr>
      </w:pPr>
      <w:r>
        <w:rPr>
          <w:rFonts w:hint="default"/>
          <w:b w:val="0"/>
          <w:bCs w:val="0"/>
          <w:lang w:val="en-US"/>
        </w:rPr>
        <w:t xml:space="preserve"> </w:t>
      </w:r>
      <w:r>
        <w:rPr>
          <w:rFonts w:hint="default"/>
          <w:b/>
          <w:bCs/>
          <w:lang w:val="en-US"/>
        </w:rPr>
        <w:t>Bank Administrators :</w:t>
      </w:r>
      <w:r>
        <w:rPr>
          <w:rFonts w:hint="default"/>
          <w:b w:val="0"/>
          <w:bCs w:val="0"/>
          <w:lang w:val="en-US"/>
        </w:rPr>
        <w:t xml:space="preserve"> Oversee the implementation and ensure alignment with bank goal. </w:t>
      </w:r>
    </w:p>
    <w:p w14:paraId="09DBC057">
      <w:pPr>
        <w:rPr>
          <w:rFonts w:hint="default"/>
          <w:b w:val="0"/>
          <w:bCs w:val="0"/>
          <w:lang w:val="en-US"/>
        </w:rPr>
      </w:pPr>
      <w:r>
        <w:rPr>
          <w:rFonts w:hint="default"/>
          <w:b w:val="0"/>
          <w:bCs w:val="0"/>
          <w:lang w:val="en-US"/>
        </w:rPr>
        <w:t xml:space="preserve"> </w:t>
      </w:r>
      <w:r>
        <w:rPr>
          <w:rFonts w:hint="default"/>
          <w:b/>
          <w:bCs/>
          <w:lang w:val="en-US"/>
        </w:rPr>
        <w:t>Staff :</w:t>
      </w:r>
      <w:r>
        <w:rPr>
          <w:rFonts w:hint="default"/>
          <w:b w:val="0"/>
          <w:bCs w:val="0"/>
          <w:lang w:val="en-US"/>
        </w:rPr>
        <w:t xml:space="preserve"> Main users of the portal, responsible for entering and managing the loans details. </w:t>
      </w:r>
    </w:p>
    <w:p w14:paraId="3CEDCAE2">
      <w:pPr>
        <w:rPr>
          <w:rFonts w:hint="default"/>
          <w:b w:val="0"/>
          <w:bCs w:val="0"/>
          <w:lang w:val="en-US"/>
        </w:rPr>
      </w:pPr>
      <w:r>
        <w:rPr>
          <w:rFonts w:hint="default"/>
          <w:b w:val="0"/>
          <w:bCs w:val="0"/>
          <w:lang w:val="en-US"/>
        </w:rPr>
        <w:t xml:space="preserve"> </w:t>
      </w:r>
      <w:r>
        <w:rPr>
          <w:rFonts w:hint="default"/>
          <w:b/>
          <w:bCs/>
          <w:lang w:val="en-US"/>
        </w:rPr>
        <w:t>IT Staff :</w:t>
      </w:r>
      <w:r>
        <w:rPr>
          <w:rFonts w:hint="default"/>
          <w:b w:val="0"/>
          <w:bCs w:val="0"/>
          <w:lang w:val="en-US"/>
        </w:rPr>
        <w:t xml:space="preserve"> Manage technical aspects, including deployment, integration, and support. </w:t>
      </w:r>
    </w:p>
    <w:p w14:paraId="0E923B0E">
      <w:pPr>
        <w:rPr>
          <w:rFonts w:hint="default"/>
          <w:b w:val="0"/>
          <w:bCs w:val="0"/>
          <w:lang w:val="en-US"/>
        </w:rPr>
      </w:pPr>
    </w:p>
    <w:p w14:paraId="73E0BD48">
      <w:pPr>
        <w:rPr>
          <w:rFonts w:hint="default"/>
          <w:b w:val="0"/>
          <w:bCs w:val="0"/>
          <w:lang w:val="en-US"/>
        </w:rPr>
      </w:pPr>
      <w:r>
        <w:rPr>
          <w:rFonts w:hint="default"/>
          <w:b w:val="0"/>
          <w:bCs w:val="0"/>
          <w:lang w:val="en-US"/>
        </w:rPr>
        <w:t xml:space="preserve">2. Secondary Stakeholders </w:t>
      </w:r>
    </w:p>
    <w:p w14:paraId="5AB3DCC7">
      <w:pPr>
        <w:rPr>
          <w:rFonts w:hint="default"/>
          <w:b w:val="0"/>
          <w:bCs w:val="0"/>
          <w:lang w:val="en-US"/>
        </w:rPr>
      </w:pPr>
      <w:r>
        <w:rPr>
          <w:rFonts w:hint="default"/>
          <w:b w:val="0"/>
          <w:bCs w:val="0"/>
          <w:lang w:val="en-US"/>
        </w:rPr>
        <w:t xml:space="preserve"> </w:t>
      </w:r>
      <w:r>
        <w:rPr>
          <w:rFonts w:hint="default"/>
          <w:b/>
          <w:bCs/>
          <w:lang w:val="en-US"/>
        </w:rPr>
        <w:t>Internal Staff :</w:t>
      </w:r>
      <w:r>
        <w:rPr>
          <w:rFonts w:hint="default"/>
          <w:b w:val="0"/>
          <w:bCs w:val="0"/>
          <w:lang w:val="en-US"/>
        </w:rPr>
        <w:t xml:space="preserve"> Indirect beneficiaries who will experience more timely and client onboarding. </w:t>
      </w:r>
    </w:p>
    <w:p w14:paraId="698F1BA4">
      <w:pPr>
        <w:rPr>
          <w:rFonts w:hint="default"/>
          <w:b w:val="0"/>
          <w:bCs w:val="0"/>
          <w:lang w:val="en-US"/>
        </w:rPr>
      </w:pPr>
      <w:r>
        <w:rPr>
          <w:rFonts w:hint="default"/>
          <w:b w:val="0"/>
          <w:bCs w:val="0"/>
          <w:lang w:val="en-US"/>
        </w:rPr>
        <w:t xml:space="preserve"> </w:t>
      </w:r>
      <w:r>
        <w:rPr>
          <w:rFonts w:hint="default"/>
          <w:b/>
          <w:bCs/>
          <w:lang w:val="en-US"/>
        </w:rPr>
        <w:t>Customer :</w:t>
      </w:r>
      <w:r>
        <w:rPr>
          <w:rFonts w:hint="default"/>
          <w:b w:val="0"/>
          <w:bCs w:val="0"/>
          <w:lang w:val="en-US"/>
        </w:rPr>
        <w:t xml:space="preserve"> Views and uploads the documents for loan process.</w:t>
      </w:r>
    </w:p>
    <w:p w14:paraId="50032687">
      <w:pPr>
        <w:rPr>
          <w:rFonts w:hint="default"/>
          <w:b w:val="0"/>
          <w:bCs w:val="0"/>
          <w:lang w:val="en-US"/>
        </w:rPr>
      </w:pPr>
    </w:p>
    <w:p w14:paraId="47A6DFF2">
      <w:pPr>
        <w:rPr>
          <w:rFonts w:hint="default"/>
          <w:b w:val="0"/>
          <w:bCs w:val="0"/>
          <w:lang w:val="en-US"/>
        </w:rPr>
      </w:pPr>
      <w:r>
        <w:rPr>
          <w:rFonts w:hint="default"/>
          <w:b w:val="0"/>
          <w:bCs w:val="0"/>
          <w:lang w:val="en-US"/>
        </w:rPr>
        <w:t xml:space="preserve">3. Tertiary Stakeholders  </w:t>
      </w:r>
    </w:p>
    <w:p w14:paraId="2837A430">
      <w:pPr>
        <w:rPr>
          <w:rFonts w:hint="default"/>
          <w:b w:val="0"/>
          <w:bCs w:val="0"/>
          <w:lang w:val="en-US"/>
        </w:rPr>
      </w:pPr>
      <w:r>
        <w:rPr>
          <w:rFonts w:hint="default"/>
          <w:b w:val="0"/>
          <w:bCs w:val="0"/>
          <w:lang w:val="en-US"/>
        </w:rPr>
        <w:t xml:space="preserve"> </w:t>
      </w:r>
      <w:r>
        <w:rPr>
          <w:rFonts w:hint="default"/>
          <w:b/>
          <w:bCs/>
          <w:lang w:val="en-US"/>
        </w:rPr>
        <w:t>Government :</w:t>
      </w:r>
      <w:r>
        <w:rPr>
          <w:rFonts w:hint="default"/>
          <w:b w:val="0"/>
          <w:bCs w:val="0"/>
          <w:lang w:val="en-US"/>
        </w:rPr>
        <w:t xml:space="preserve"> Ensure compliance as per financial regulations and standards. </w:t>
      </w:r>
    </w:p>
    <w:p w14:paraId="7D911A82">
      <w:pPr>
        <w:rPr>
          <w:rFonts w:hint="default"/>
          <w:b w:val="0"/>
          <w:bCs w:val="0"/>
          <w:lang w:val="en-US"/>
        </w:rPr>
      </w:pPr>
      <w:r>
        <w:rPr>
          <w:rFonts w:hint="default"/>
          <w:b w:val="0"/>
          <w:bCs w:val="0"/>
          <w:lang w:val="en-US"/>
        </w:rPr>
        <w:t xml:space="preserve"> </w:t>
      </w:r>
      <w:r>
        <w:rPr>
          <w:rFonts w:hint="default"/>
          <w:b/>
          <w:bCs/>
          <w:lang w:val="en-US"/>
        </w:rPr>
        <w:t>Vendors :</w:t>
      </w:r>
      <w:r>
        <w:rPr>
          <w:rFonts w:hint="default"/>
          <w:b w:val="0"/>
          <w:bCs w:val="0"/>
          <w:lang w:val="en-US"/>
        </w:rPr>
        <w:t xml:space="preserve"> Third-party providers involved in software development, security, and maintenance. </w:t>
      </w:r>
    </w:p>
    <w:p w14:paraId="6061D954">
      <w:pPr>
        <w:rPr>
          <w:rFonts w:hint="default"/>
          <w:b w:val="0"/>
          <w:bCs w:val="0"/>
          <w:lang w:val="en-US"/>
        </w:rPr>
      </w:pPr>
    </w:p>
    <w:p w14:paraId="2E3D3402">
      <w:pPr>
        <w:rPr>
          <w:rFonts w:hint="default"/>
          <w:b w:val="0"/>
          <w:bCs w:val="0"/>
          <w:lang w:val="en-US"/>
        </w:rPr>
      </w:pPr>
      <w:r>
        <w:rPr>
          <w:rFonts w:hint="default"/>
          <w:b w:val="0"/>
          <w:bCs w:val="0"/>
          <w:lang w:val="en-US"/>
        </w:rPr>
        <w:t xml:space="preserve">4. Project Team </w:t>
      </w:r>
    </w:p>
    <w:p w14:paraId="1BE703BF">
      <w:pPr>
        <w:rPr>
          <w:rFonts w:hint="default"/>
          <w:b w:val="0"/>
          <w:bCs w:val="0"/>
          <w:lang w:val="en-US"/>
        </w:rPr>
      </w:pPr>
      <w:r>
        <w:rPr>
          <w:rFonts w:hint="default"/>
          <w:b/>
          <w:bCs/>
          <w:lang w:val="en-US"/>
        </w:rPr>
        <w:t xml:space="preserve"> Project Manager :</w:t>
      </w:r>
      <w:r>
        <w:rPr>
          <w:rFonts w:hint="default"/>
          <w:b w:val="0"/>
          <w:bCs w:val="0"/>
          <w:lang w:val="en-US"/>
        </w:rPr>
        <w:t xml:space="preserve"> Leads the project, ensuring it stays on schedule and within budget. </w:t>
      </w:r>
    </w:p>
    <w:p w14:paraId="77348064">
      <w:pPr>
        <w:rPr>
          <w:rFonts w:hint="default"/>
          <w:b w:val="0"/>
          <w:bCs w:val="0"/>
          <w:lang w:val="en-US"/>
        </w:rPr>
      </w:pPr>
      <w:r>
        <w:rPr>
          <w:rFonts w:hint="default"/>
          <w:b w:val="0"/>
          <w:bCs w:val="0"/>
          <w:lang w:val="en-US"/>
        </w:rPr>
        <w:t xml:space="preserve"> </w:t>
      </w:r>
      <w:r>
        <w:rPr>
          <w:rFonts w:hint="default"/>
          <w:b/>
          <w:bCs/>
          <w:lang w:val="en-US"/>
        </w:rPr>
        <w:t>Business Analyst :</w:t>
      </w:r>
      <w:r>
        <w:rPr>
          <w:rFonts w:hint="default"/>
          <w:b w:val="0"/>
          <w:bCs w:val="0"/>
          <w:lang w:val="en-US"/>
        </w:rPr>
        <w:t xml:space="preserve"> Gathers requirements and ensures they meet stakeholders needs. </w:t>
      </w:r>
    </w:p>
    <w:p w14:paraId="36D072DC">
      <w:pPr>
        <w:rPr>
          <w:rFonts w:hint="default"/>
          <w:b w:val="0"/>
          <w:bCs w:val="0"/>
          <w:lang w:val="en-US"/>
        </w:rPr>
      </w:pPr>
      <w:r>
        <w:rPr>
          <w:rFonts w:hint="default"/>
          <w:b w:val="0"/>
          <w:bCs w:val="0"/>
          <w:lang w:val="en-US"/>
        </w:rPr>
        <w:t xml:space="preserve"> </w:t>
      </w:r>
      <w:r>
        <w:rPr>
          <w:rFonts w:hint="default"/>
          <w:b/>
          <w:bCs/>
          <w:lang w:val="en-US"/>
        </w:rPr>
        <w:t>Developers :</w:t>
      </w:r>
      <w:r>
        <w:rPr>
          <w:rFonts w:hint="default"/>
          <w:b w:val="0"/>
          <w:bCs w:val="0"/>
          <w:lang w:val="en-US"/>
        </w:rPr>
        <w:t xml:space="preserve"> Design and build the i-lens application</w:t>
      </w:r>
    </w:p>
    <w:p w14:paraId="730D08FD">
      <w:pPr>
        <w:rPr>
          <w:rFonts w:hint="default"/>
          <w:b w:val="0"/>
          <w:bCs w:val="0"/>
          <w:lang w:val="en-US"/>
        </w:rPr>
      </w:pPr>
      <w:r>
        <w:rPr>
          <w:rFonts w:hint="default"/>
          <w:b w:val="0"/>
          <w:bCs w:val="0"/>
          <w:lang w:val="en-US"/>
        </w:rPr>
        <w:t xml:space="preserve"> </w:t>
      </w:r>
      <w:r>
        <w:rPr>
          <w:rFonts w:hint="default"/>
          <w:b/>
          <w:bCs/>
          <w:lang w:val="en-US"/>
        </w:rPr>
        <w:t>UI/UX Designers :</w:t>
      </w:r>
      <w:r>
        <w:rPr>
          <w:rFonts w:hint="default"/>
          <w:b w:val="0"/>
          <w:bCs w:val="0"/>
          <w:lang w:val="en-US"/>
        </w:rPr>
        <w:t xml:space="preserve"> Create an intuitive and user-friendly interface. </w:t>
      </w:r>
    </w:p>
    <w:p w14:paraId="75761213">
      <w:pPr>
        <w:rPr>
          <w:rFonts w:hint="default"/>
          <w:b w:val="0"/>
          <w:bCs w:val="0"/>
          <w:lang w:val="en-US"/>
        </w:rPr>
      </w:pPr>
      <w:r>
        <w:rPr>
          <w:rFonts w:hint="default"/>
          <w:b w:val="0"/>
          <w:bCs w:val="0"/>
          <w:lang w:val="en-US"/>
        </w:rPr>
        <w:t xml:space="preserve"> </w:t>
      </w:r>
      <w:r>
        <w:rPr>
          <w:rFonts w:hint="default"/>
          <w:b/>
          <w:bCs/>
          <w:lang w:val="en-US"/>
        </w:rPr>
        <w:t>Testers :</w:t>
      </w:r>
      <w:r>
        <w:rPr>
          <w:rFonts w:hint="default"/>
          <w:b w:val="0"/>
          <w:bCs w:val="0"/>
          <w:lang w:val="en-US"/>
        </w:rPr>
        <w:t xml:space="preserve"> Ensure the portal is functional and free of defects. </w:t>
      </w:r>
    </w:p>
    <w:p w14:paraId="3981F586">
      <w:pPr>
        <w:rPr>
          <w:rFonts w:hint="default"/>
          <w:b w:val="0"/>
          <w:bCs w:val="0"/>
          <w:lang w:val="en-US"/>
        </w:rPr>
      </w:pPr>
      <w:r>
        <w:rPr>
          <w:rFonts w:hint="default"/>
          <w:b w:val="0"/>
          <w:bCs w:val="0"/>
          <w:lang w:val="en-US"/>
        </w:rPr>
        <w:t xml:space="preserve"> </w:t>
      </w:r>
      <w:r>
        <w:rPr>
          <w:rFonts w:hint="default"/>
          <w:b/>
          <w:bCs/>
          <w:lang w:val="en-US"/>
        </w:rPr>
        <w:t>Trainers :</w:t>
      </w:r>
      <w:r>
        <w:rPr>
          <w:rFonts w:hint="default"/>
          <w:b w:val="0"/>
          <w:bCs w:val="0"/>
          <w:lang w:val="en-US"/>
        </w:rPr>
        <w:t xml:space="preserve"> Develop and deliver training programs for end-users. </w:t>
      </w:r>
    </w:p>
    <w:p w14:paraId="477381D1">
      <w:pPr>
        <w:rPr>
          <w:rFonts w:hint="default"/>
          <w:b w:val="0"/>
          <w:bCs w:val="0"/>
          <w:lang w:val="en-US"/>
        </w:rPr>
      </w:pPr>
    </w:p>
    <w:p w14:paraId="0779BBC5">
      <w:pPr>
        <w:rPr>
          <w:rFonts w:hint="default"/>
          <w:b w:val="0"/>
          <w:bCs w:val="0"/>
          <w:lang w:val="en-US"/>
        </w:rPr>
      </w:pPr>
    </w:p>
    <w:p w14:paraId="023E454A">
      <w:pPr>
        <w:rPr>
          <w:rFonts w:hint="default"/>
          <w:b/>
          <w:bCs/>
          <w:highlight w:val="yellow"/>
        </w:rPr>
      </w:pPr>
      <w:r>
        <w:rPr>
          <w:rFonts w:hint="default"/>
          <w:b/>
          <w:bCs/>
          <w:highlight w:val="yellow"/>
        </w:rPr>
        <w:t xml:space="preserve">Document 2: Business Analyst Approach Strategy </w:t>
      </w:r>
    </w:p>
    <w:p w14:paraId="45BE3F0F">
      <w:pPr>
        <w:rPr>
          <w:rFonts w:hint="default"/>
          <w:b/>
          <w:bCs/>
          <w:color w:val="FF0000"/>
        </w:rPr>
      </w:pPr>
      <w:r>
        <w:rPr>
          <w:rFonts w:hint="default"/>
          <w:b/>
          <w:bCs/>
          <w:color w:val="FF0000"/>
        </w:rPr>
        <w:t xml:space="preserve">1. Project Initiation: </w:t>
      </w:r>
    </w:p>
    <w:p w14:paraId="5CCCD212">
      <w:pPr>
        <w:rPr>
          <w:rFonts w:hint="default"/>
          <w:b w:val="0"/>
          <w:bCs w:val="0"/>
        </w:rPr>
      </w:pPr>
      <w:r>
        <w:rPr>
          <w:rFonts w:hint="default"/>
          <w:b w:val="0"/>
          <w:bCs w:val="0"/>
        </w:rPr>
        <w:t xml:space="preserve">Understand the project objectives, scope, and constraints. </w:t>
      </w:r>
    </w:p>
    <w:p w14:paraId="67AA27D5">
      <w:pPr>
        <w:rPr>
          <w:rFonts w:hint="default"/>
          <w:b w:val="0"/>
          <w:bCs w:val="0"/>
        </w:rPr>
      </w:pPr>
      <w:r>
        <w:rPr>
          <w:rFonts w:hint="default"/>
          <w:b w:val="0"/>
          <w:bCs w:val="0"/>
        </w:rPr>
        <w:t xml:space="preserve">Identify key stakeholders and establish communication channels. </w:t>
      </w:r>
    </w:p>
    <w:p w14:paraId="7867CA50">
      <w:pPr>
        <w:rPr>
          <w:rFonts w:hint="default"/>
          <w:b w:val="0"/>
          <w:bCs w:val="0"/>
        </w:rPr>
      </w:pPr>
      <w:r>
        <w:rPr>
          <w:rFonts w:hint="default"/>
          <w:b w:val="0"/>
          <w:bCs w:val="0"/>
        </w:rPr>
        <w:t>Conduct a preliminary assessment of business needs and requirements.</w:t>
      </w:r>
    </w:p>
    <w:p w14:paraId="279C69B0">
      <w:pPr>
        <w:rPr>
          <w:rFonts w:hint="default"/>
          <w:b w:val="0"/>
          <w:bCs w:val="0"/>
        </w:rPr>
      </w:pPr>
    </w:p>
    <w:p w14:paraId="1C0147E5">
      <w:pPr>
        <w:numPr>
          <w:ilvl w:val="0"/>
          <w:numId w:val="1"/>
        </w:numPr>
        <w:rPr>
          <w:rFonts w:hint="default"/>
          <w:b/>
          <w:bCs/>
          <w:color w:val="FF0000"/>
        </w:rPr>
      </w:pPr>
      <w:r>
        <w:rPr>
          <w:rFonts w:hint="default"/>
          <w:b/>
          <w:bCs/>
          <w:color w:val="FF0000"/>
        </w:rPr>
        <w:t xml:space="preserve">Elicitation Techniques: </w:t>
      </w:r>
    </w:p>
    <w:p w14:paraId="551BEA46">
      <w:pPr>
        <w:rPr>
          <w:rFonts w:hint="default"/>
          <w:b w:val="0"/>
          <w:bCs w:val="0"/>
        </w:rPr>
      </w:pPr>
      <w:r>
        <w:rPr>
          <w:rFonts w:hint="default"/>
          <w:b/>
          <w:bCs/>
        </w:rPr>
        <w:t xml:space="preserve">Interviews </w:t>
      </w:r>
    </w:p>
    <w:p w14:paraId="0CCF126E">
      <w:pPr>
        <w:rPr>
          <w:rFonts w:hint="default"/>
          <w:b w:val="0"/>
          <w:bCs w:val="0"/>
        </w:rPr>
      </w:pPr>
      <w:r>
        <w:rPr>
          <w:rFonts w:hint="default"/>
          <w:b w:val="0"/>
          <w:bCs w:val="0"/>
        </w:rPr>
        <w:t xml:space="preserve"> Conduct one-on-one interviews with Sales, Credit, legal vendor, Technical vendor and IT staff to gather detailed requirements and insights. </w:t>
      </w:r>
    </w:p>
    <w:p w14:paraId="1A189D3A">
      <w:pPr>
        <w:rPr>
          <w:rFonts w:hint="default"/>
          <w:b w:val="0"/>
          <w:bCs w:val="0"/>
        </w:rPr>
      </w:pPr>
    </w:p>
    <w:p w14:paraId="1A48A21F">
      <w:pPr>
        <w:rPr>
          <w:rFonts w:hint="default"/>
          <w:b w:val="0"/>
          <w:bCs w:val="0"/>
        </w:rPr>
      </w:pPr>
      <w:r>
        <w:rPr>
          <w:rFonts w:hint="default"/>
          <w:b/>
          <w:bCs/>
        </w:rPr>
        <w:t xml:space="preserve">Observation </w:t>
      </w:r>
    </w:p>
    <w:p w14:paraId="6FEF7770">
      <w:pPr>
        <w:rPr>
          <w:rFonts w:hint="default"/>
          <w:b w:val="0"/>
          <w:bCs w:val="0"/>
        </w:rPr>
      </w:pPr>
      <w:r>
        <w:rPr>
          <w:rFonts w:hint="default"/>
          <w:b w:val="0"/>
          <w:bCs w:val="0"/>
        </w:rPr>
        <w:t xml:space="preserve"> Observe Sales during their loan onboarding process to understand their workflows, pain points, and areas for improvement. </w:t>
      </w:r>
    </w:p>
    <w:p w14:paraId="07F1F9ED">
      <w:pPr>
        <w:rPr>
          <w:rFonts w:hint="default"/>
          <w:b w:val="0"/>
          <w:bCs w:val="0"/>
        </w:rPr>
      </w:pPr>
    </w:p>
    <w:p w14:paraId="25752273">
      <w:pPr>
        <w:rPr>
          <w:rFonts w:hint="default"/>
          <w:b/>
          <w:bCs/>
        </w:rPr>
      </w:pPr>
      <w:r>
        <w:rPr>
          <w:rFonts w:hint="default"/>
          <w:b/>
          <w:bCs/>
        </w:rPr>
        <w:t xml:space="preserve">Document Analysis </w:t>
      </w:r>
    </w:p>
    <w:p w14:paraId="0DBDAB79">
      <w:pPr>
        <w:rPr>
          <w:rFonts w:hint="default"/>
          <w:b w:val="0"/>
          <w:bCs w:val="0"/>
        </w:rPr>
      </w:pPr>
      <w:r>
        <w:rPr>
          <w:rFonts w:hint="default"/>
          <w:b w:val="0"/>
          <w:bCs w:val="0"/>
        </w:rPr>
        <w:t xml:space="preserve"> Review existing loan documentation, such as Application documents, Property documents, current systems, and workflow diagrams, to understand the current state and identify gaps. </w:t>
      </w:r>
    </w:p>
    <w:p w14:paraId="163E67F7">
      <w:pPr>
        <w:rPr>
          <w:rFonts w:hint="default"/>
          <w:b w:val="0"/>
          <w:bCs w:val="0"/>
        </w:rPr>
      </w:pPr>
    </w:p>
    <w:p w14:paraId="6C131CF6">
      <w:pPr>
        <w:rPr>
          <w:rFonts w:hint="default"/>
          <w:b w:val="0"/>
          <w:bCs w:val="0"/>
        </w:rPr>
      </w:pPr>
      <w:r>
        <w:rPr>
          <w:rFonts w:hint="default"/>
          <w:b/>
          <w:bCs/>
        </w:rPr>
        <w:t xml:space="preserve">Prototyping </w:t>
      </w:r>
    </w:p>
    <w:p w14:paraId="18A29972">
      <w:pPr>
        <w:rPr>
          <w:rFonts w:hint="default"/>
          <w:b w:val="0"/>
          <w:bCs w:val="0"/>
        </w:rPr>
      </w:pPr>
      <w:r>
        <w:rPr>
          <w:rFonts w:hint="default"/>
          <w:b w:val="0"/>
          <w:bCs w:val="0"/>
        </w:rPr>
        <w:t xml:space="preserve"> Develop and present prototypes of the i-lens application to stakeholders for feedback and refinement of requirements. </w:t>
      </w:r>
    </w:p>
    <w:p w14:paraId="223D683A">
      <w:pPr>
        <w:rPr>
          <w:rFonts w:hint="default"/>
          <w:b w:val="0"/>
          <w:bCs w:val="0"/>
        </w:rPr>
      </w:pPr>
    </w:p>
    <w:p w14:paraId="5FBD944C">
      <w:pPr>
        <w:rPr>
          <w:rFonts w:hint="default"/>
          <w:b/>
          <w:bCs/>
          <w:color w:val="FF0000"/>
          <w:highlight w:val="none"/>
        </w:rPr>
      </w:pPr>
      <w:r>
        <w:rPr>
          <w:rFonts w:hint="default"/>
          <w:b/>
          <w:bCs/>
          <w:color w:val="FF0000"/>
          <w:highlight w:val="none"/>
        </w:rPr>
        <w:t xml:space="preserve">3. Stakeholder Analysis using RACI/ILS: </w:t>
      </w:r>
    </w:p>
    <w:p w14:paraId="0AD1E93F">
      <w:pPr>
        <w:rPr>
          <w:rFonts w:hint="default"/>
          <w:b w:val="0"/>
          <w:bCs w:val="0"/>
        </w:rPr>
      </w:pPr>
      <w:r>
        <w:rPr>
          <w:rFonts w:hint="default"/>
          <w:b w:val="0"/>
          <w:bCs w:val="0"/>
        </w:rPr>
        <w:t>Identify stakeholders and their roles using RACI (Responsible, Accountable, Consulted, Informed) or ILS (Influencer, Leader, Supporter) matrices.</w:t>
      </w:r>
    </w:p>
    <w:p w14:paraId="280B02DF">
      <w:pPr>
        <w:rPr>
          <w:rFonts w:hint="default"/>
          <w:b w:val="0"/>
          <w:bCs w:val="0"/>
        </w:rPr>
      </w:pPr>
      <w:r>
        <w:rPr>
          <w:rFonts w:hint="default"/>
          <w:b w:val="0"/>
          <w:bCs w:val="0"/>
        </w:rPr>
        <w:t xml:space="preserve">Determine each stakeholder's level of involvement and expectations regarding the project. </w:t>
      </w:r>
    </w:p>
    <w:p w14:paraId="021D068E">
      <w:pPr>
        <w:rPr>
          <w:rFonts w:hint="default"/>
          <w:b w:val="0"/>
          <w:bCs w:val="0"/>
        </w:rPr>
      </w:pPr>
      <w:r>
        <w:rPr>
          <w:rFonts w:hint="default"/>
          <w:b w:val="0"/>
          <w:bCs w:val="0"/>
        </w:rPr>
        <w:t>Need to use this analysis to allocate responsibilities, manage expectations, and ensure effective communication.</w:t>
      </w:r>
    </w:p>
    <w:p w14:paraId="611E55B3">
      <w:pPr>
        <w:rPr>
          <w:rFonts w:hint="default"/>
          <w:b w:val="0"/>
          <w:bCs w:val="0"/>
        </w:rPr>
      </w:pPr>
    </w:p>
    <w:p w14:paraId="5CF60538">
      <w:r>
        <w:drawing>
          <wp:inline distT="0" distB="0" distL="114300" distR="114300">
            <wp:extent cx="4333875" cy="2038985"/>
            <wp:effectExtent l="0" t="0" r="952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333875" cy="2038985"/>
                    </a:xfrm>
                    <a:prstGeom prst="rect">
                      <a:avLst/>
                    </a:prstGeom>
                    <a:noFill/>
                    <a:ln>
                      <a:noFill/>
                    </a:ln>
                  </pic:spPr>
                </pic:pic>
              </a:graphicData>
            </a:graphic>
          </wp:inline>
        </w:drawing>
      </w:r>
    </w:p>
    <w:p w14:paraId="61009B6B"/>
    <w:p w14:paraId="213087E7">
      <w:pPr>
        <w:numPr>
          <w:ilvl w:val="0"/>
          <w:numId w:val="2"/>
        </w:numPr>
        <w:rPr>
          <w:rFonts w:hint="default"/>
          <w:b/>
          <w:bCs/>
          <w:color w:val="FF0000"/>
          <w:highlight w:val="none"/>
        </w:rPr>
      </w:pPr>
      <w:r>
        <w:rPr>
          <w:rFonts w:hint="default"/>
          <w:b/>
          <w:bCs/>
          <w:color w:val="FF0000"/>
          <w:highlight w:val="none"/>
        </w:rPr>
        <w:t xml:space="preserve">Documents to Write: </w:t>
      </w:r>
    </w:p>
    <w:p w14:paraId="082A0D18">
      <w:pPr>
        <w:rPr>
          <w:rFonts w:hint="default"/>
        </w:rPr>
      </w:pPr>
      <w:r>
        <w:rPr>
          <w:rFonts w:hint="default"/>
        </w:rPr>
        <w:t xml:space="preserve">Business Requirements Document (BRD) </w:t>
      </w:r>
    </w:p>
    <w:p w14:paraId="64F48017">
      <w:pPr>
        <w:rPr>
          <w:rFonts w:hint="default"/>
        </w:rPr>
      </w:pPr>
      <w:r>
        <w:rPr>
          <w:rFonts w:hint="default"/>
        </w:rPr>
        <w:t xml:space="preserve">Functional Requirements Specification (FRS) </w:t>
      </w:r>
    </w:p>
    <w:p w14:paraId="34D35861">
      <w:pPr>
        <w:rPr>
          <w:rFonts w:hint="default"/>
        </w:rPr>
      </w:pPr>
      <w:r>
        <w:rPr>
          <w:rFonts w:hint="default"/>
        </w:rPr>
        <w:t xml:space="preserve">Use Case Documents </w:t>
      </w:r>
    </w:p>
    <w:p w14:paraId="5762698C">
      <w:pPr>
        <w:rPr>
          <w:rFonts w:hint="default"/>
        </w:rPr>
      </w:pPr>
      <w:r>
        <w:rPr>
          <w:rFonts w:hint="default"/>
        </w:rPr>
        <w:t xml:space="preserve">User Stories </w:t>
      </w:r>
    </w:p>
    <w:p w14:paraId="3AAC115C">
      <w:pPr>
        <w:rPr>
          <w:rFonts w:hint="default"/>
        </w:rPr>
      </w:pPr>
      <w:r>
        <w:rPr>
          <w:rFonts w:hint="default"/>
        </w:rPr>
        <w:t xml:space="preserve">Test Plan </w:t>
      </w:r>
    </w:p>
    <w:p w14:paraId="7602C8AA">
      <w:pPr>
        <w:rPr>
          <w:rFonts w:hint="default"/>
        </w:rPr>
      </w:pPr>
      <w:r>
        <w:rPr>
          <w:rFonts w:hint="default"/>
        </w:rPr>
        <w:t xml:space="preserve">User Acceptance Testing (UAT) Plan </w:t>
      </w:r>
    </w:p>
    <w:p w14:paraId="7A41E2CE">
      <w:pPr>
        <w:rPr>
          <w:rFonts w:hint="default"/>
        </w:rPr>
      </w:pPr>
      <w:r>
        <w:rPr>
          <w:rFonts w:hint="default"/>
        </w:rPr>
        <w:t xml:space="preserve">Training Materials </w:t>
      </w:r>
    </w:p>
    <w:p w14:paraId="54A05026">
      <w:pPr>
        <w:rPr>
          <w:rFonts w:hint="default"/>
        </w:rPr>
      </w:pPr>
      <w:r>
        <w:rPr>
          <w:rFonts w:hint="default"/>
        </w:rPr>
        <w:t xml:space="preserve">Project Management Plan </w:t>
      </w:r>
    </w:p>
    <w:p w14:paraId="72657980">
      <w:pPr>
        <w:rPr>
          <w:rFonts w:hint="default"/>
        </w:rPr>
      </w:pPr>
    </w:p>
    <w:p w14:paraId="13ECED2A">
      <w:pPr>
        <w:numPr>
          <w:ilvl w:val="0"/>
          <w:numId w:val="2"/>
        </w:numPr>
        <w:ind w:left="0" w:leftChars="0" w:firstLine="0" w:firstLineChars="0"/>
        <w:rPr>
          <w:rFonts w:hint="default"/>
          <w:b/>
          <w:bCs/>
          <w:color w:val="FF0000"/>
          <w:highlight w:val="none"/>
        </w:rPr>
      </w:pPr>
      <w:r>
        <w:rPr>
          <w:rFonts w:hint="default"/>
          <w:b/>
          <w:bCs/>
          <w:color w:val="FF0000"/>
          <w:highlight w:val="none"/>
        </w:rPr>
        <w:t xml:space="preserve">Document Sign-off Process: </w:t>
      </w:r>
    </w:p>
    <w:p w14:paraId="6088639D">
      <w:pPr>
        <w:rPr>
          <w:rFonts w:hint="default"/>
        </w:rPr>
      </w:pPr>
      <w:r>
        <w:rPr>
          <w:rFonts w:hint="default"/>
        </w:rPr>
        <w:t xml:space="preserve">Share draft documents with stakeholders for review and feedback. </w:t>
      </w:r>
    </w:p>
    <w:p w14:paraId="6FA76D11">
      <w:pPr>
        <w:rPr>
          <w:rFonts w:hint="default"/>
        </w:rPr>
      </w:pPr>
      <w:r>
        <w:rPr>
          <w:rFonts w:hint="default"/>
        </w:rPr>
        <w:t xml:space="preserve">Incorporate feedback and revisions as necessary. </w:t>
      </w:r>
    </w:p>
    <w:p w14:paraId="4C2E09BF">
      <w:pPr>
        <w:rPr>
          <w:rFonts w:hint="default"/>
        </w:rPr>
      </w:pPr>
      <w:r>
        <w:rPr>
          <w:rFonts w:hint="default"/>
        </w:rPr>
        <w:t xml:space="preserve">Obtain formal sign-off from stakeholders indicating their acceptance of the documents. </w:t>
      </w:r>
    </w:p>
    <w:p w14:paraId="5DDED58C">
      <w:pPr>
        <w:rPr>
          <w:rFonts w:hint="default"/>
        </w:rPr>
      </w:pPr>
      <w:r>
        <w:rPr>
          <w:rFonts w:hint="default"/>
        </w:rPr>
        <w:t>Maintain version control to track changes and updates.</w:t>
      </w:r>
    </w:p>
    <w:p w14:paraId="7B819246">
      <w:pPr>
        <w:rPr>
          <w:rFonts w:hint="default"/>
        </w:rPr>
      </w:pPr>
    </w:p>
    <w:p w14:paraId="775AFEBB">
      <w:pPr>
        <w:rPr>
          <w:rFonts w:hint="default"/>
          <w:b/>
          <w:bCs/>
          <w:color w:val="FF0000"/>
        </w:rPr>
      </w:pPr>
      <w:r>
        <w:rPr>
          <w:rFonts w:hint="default"/>
          <w:b/>
          <w:bCs/>
          <w:color w:val="FF0000"/>
        </w:rPr>
        <w:t xml:space="preserve">6. Client Approvals: </w:t>
      </w:r>
    </w:p>
    <w:p w14:paraId="50E70FEC">
      <w:pPr>
        <w:rPr>
          <w:rFonts w:hint="default"/>
        </w:rPr>
      </w:pPr>
      <w:r>
        <w:rPr>
          <w:rFonts w:hint="default"/>
        </w:rPr>
        <w:t xml:space="preserve">Present finalized documents to the client for approval. </w:t>
      </w:r>
    </w:p>
    <w:p w14:paraId="2F4ADB48">
      <w:pPr>
        <w:rPr>
          <w:rFonts w:hint="default"/>
        </w:rPr>
      </w:pPr>
      <w:r>
        <w:rPr>
          <w:rFonts w:hint="default"/>
        </w:rPr>
        <w:t xml:space="preserve">Provide explanations and clarifications as needed to ensure understanding. </w:t>
      </w:r>
    </w:p>
    <w:p w14:paraId="1F267A10">
      <w:pPr>
        <w:rPr>
          <w:rFonts w:hint="default"/>
        </w:rPr>
      </w:pPr>
      <w:r>
        <w:rPr>
          <w:rFonts w:hint="default"/>
        </w:rPr>
        <w:t xml:space="preserve">Obtain formal approval from the client through signed agreements or email confirmation. </w:t>
      </w:r>
    </w:p>
    <w:p w14:paraId="5C0960D6">
      <w:pPr>
        <w:rPr>
          <w:rFonts w:hint="default"/>
        </w:rPr>
      </w:pPr>
    </w:p>
    <w:p w14:paraId="75D71B71">
      <w:pPr>
        <w:rPr>
          <w:rFonts w:hint="default"/>
          <w:b/>
          <w:bCs/>
          <w:color w:val="FF0000"/>
        </w:rPr>
      </w:pPr>
      <w:r>
        <w:rPr>
          <w:rFonts w:hint="default"/>
          <w:b/>
          <w:bCs/>
          <w:color w:val="FF0000"/>
        </w:rPr>
        <w:t xml:space="preserve">7. Communication Channels: </w:t>
      </w:r>
    </w:p>
    <w:p w14:paraId="7FAD4BC9">
      <w:pPr>
        <w:rPr>
          <w:rFonts w:hint="default"/>
        </w:rPr>
      </w:pPr>
      <w:r>
        <w:rPr>
          <w:rFonts w:hint="default"/>
        </w:rPr>
        <w:t xml:space="preserve">Establish regular meetings with stakeholders to discuss project progress, issues, and updates. </w:t>
      </w:r>
    </w:p>
    <w:p w14:paraId="2E5EB404">
      <w:pPr>
        <w:rPr>
          <w:rFonts w:hint="default"/>
        </w:rPr>
      </w:pPr>
      <w:r>
        <w:rPr>
          <w:rFonts w:hint="default"/>
        </w:rPr>
        <w:t xml:space="preserve">Utilize email, project management software, and collaboration tools for asynchronous communication. </w:t>
      </w:r>
    </w:p>
    <w:p w14:paraId="7C7F1042">
      <w:pPr>
        <w:rPr>
          <w:rFonts w:hint="default"/>
        </w:rPr>
      </w:pPr>
      <w:r>
        <w:rPr>
          <w:rFonts w:hint="default"/>
        </w:rPr>
        <w:t xml:space="preserve">Maintain an open-door policy for stakeholders to raise concerns or provide feedback. </w:t>
      </w:r>
    </w:p>
    <w:p w14:paraId="4A1BAF6C">
      <w:pPr>
        <w:rPr>
          <w:rFonts w:hint="default"/>
        </w:rPr>
      </w:pPr>
    </w:p>
    <w:p w14:paraId="337F8F7C">
      <w:pPr>
        <w:rPr>
          <w:rFonts w:hint="default"/>
          <w:b/>
          <w:bCs/>
          <w:color w:val="FF0000"/>
        </w:rPr>
      </w:pPr>
      <w:r>
        <w:rPr>
          <w:rFonts w:hint="default"/>
          <w:b/>
          <w:bCs/>
          <w:color w:val="FF0000"/>
        </w:rPr>
        <w:t xml:space="preserve">8. Change Request Handling: </w:t>
      </w:r>
    </w:p>
    <w:p w14:paraId="6DDB4DFD">
      <w:pPr>
        <w:rPr>
          <w:rFonts w:hint="default"/>
        </w:rPr>
      </w:pPr>
      <w:r>
        <w:rPr>
          <w:rFonts w:hint="default"/>
        </w:rPr>
        <w:t xml:space="preserve">Establish a formal change management process to capture, assess, and prioritize change requests. </w:t>
      </w:r>
    </w:p>
    <w:p w14:paraId="3779B541">
      <w:pPr>
        <w:rPr>
          <w:rFonts w:hint="default"/>
        </w:rPr>
      </w:pPr>
      <w:r>
        <w:rPr>
          <w:rFonts w:hint="default"/>
        </w:rPr>
        <w:t xml:space="preserve">Evaluate the impact of proposed changes on scope, timeline, and budget. </w:t>
      </w:r>
    </w:p>
    <w:p w14:paraId="35023A00">
      <w:pPr>
        <w:rPr>
          <w:rFonts w:hint="default"/>
        </w:rPr>
      </w:pPr>
    </w:p>
    <w:p w14:paraId="45B3AFF6">
      <w:pPr>
        <w:rPr>
          <w:rFonts w:hint="default"/>
          <w:b/>
          <w:bCs/>
          <w:color w:val="FF0000"/>
        </w:rPr>
      </w:pPr>
      <w:r>
        <w:rPr>
          <w:rFonts w:hint="default"/>
          <w:b/>
          <w:bCs/>
          <w:color w:val="FF0000"/>
        </w:rPr>
        <w:t xml:space="preserve">9. Progress Reporting to Stakeholders: </w:t>
      </w:r>
    </w:p>
    <w:p w14:paraId="4D161019">
      <w:pPr>
        <w:rPr>
          <w:rFonts w:hint="default"/>
        </w:rPr>
      </w:pPr>
      <w:r>
        <w:rPr>
          <w:rFonts w:hint="default"/>
        </w:rPr>
        <w:t xml:space="preserve">Provide regular updates on project milestones, </w:t>
      </w:r>
      <w:r>
        <w:rPr>
          <w:rFonts w:hint="default"/>
          <w:lang w:val="en-US"/>
        </w:rPr>
        <w:t>deliverable</w:t>
      </w:r>
      <w:r>
        <w:rPr>
          <w:rFonts w:hint="default"/>
        </w:rPr>
        <w:t xml:space="preserve">, and risks. </w:t>
      </w:r>
    </w:p>
    <w:p w14:paraId="333F3A63">
      <w:pPr>
        <w:rPr>
          <w:rFonts w:hint="default"/>
        </w:rPr>
      </w:pPr>
      <w:r>
        <w:rPr>
          <w:rFonts w:hint="default"/>
        </w:rPr>
        <w:t xml:space="preserve">Use status reports, dashboards, and presentations to communicate progress effectively. </w:t>
      </w:r>
    </w:p>
    <w:p w14:paraId="5D8867E7">
      <w:pPr>
        <w:rPr>
          <w:rFonts w:hint="default"/>
        </w:rPr>
      </w:pPr>
      <w:r>
        <w:rPr>
          <w:rFonts w:hint="default"/>
        </w:rPr>
        <w:t xml:space="preserve">Highlight achievements, challenges, and upcoming tasks to keep stakeholders informed. </w:t>
      </w:r>
    </w:p>
    <w:p w14:paraId="2549C449">
      <w:pPr>
        <w:rPr>
          <w:rFonts w:hint="default"/>
        </w:rPr>
      </w:pPr>
    </w:p>
    <w:p w14:paraId="578F72BE">
      <w:pPr>
        <w:rPr>
          <w:rFonts w:hint="default"/>
          <w:b/>
          <w:bCs/>
          <w:color w:val="FF0000"/>
        </w:rPr>
      </w:pPr>
      <w:r>
        <w:rPr>
          <w:rFonts w:hint="default"/>
          <w:b/>
          <w:bCs/>
          <w:color w:val="FF0000"/>
        </w:rPr>
        <w:t xml:space="preserve">10. UAT - Client Project Acceptance: </w:t>
      </w:r>
    </w:p>
    <w:p w14:paraId="29F74197">
      <w:pPr>
        <w:rPr>
          <w:rFonts w:hint="default"/>
        </w:rPr>
      </w:pPr>
      <w:r>
        <w:rPr>
          <w:rFonts w:hint="default"/>
        </w:rPr>
        <w:t>Coordinate User Acceptance Testing (UAT) with the client to validate that the software meets requirements.</w:t>
      </w:r>
    </w:p>
    <w:p w14:paraId="4B9B40DF">
      <w:pPr>
        <w:rPr>
          <w:rFonts w:hint="default"/>
        </w:rPr>
      </w:pPr>
      <w:r>
        <w:rPr>
          <w:rFonts w:hint="default"/>
        </w:rPr>
        <w:t xml:space="preserve">Provide clear instructions and test cases for the client to execute during UAT. </w:t>
      </w:r>
    </w:p>
    <w:p w14:paraId="4FD12BA8">
      <w:pPr>
        <w:rPr>
          <w:rFonts w:hint="default"/>
        </w:rPr>
      </w:pPr>
      <w:r>
        <w:rPr>
          <w:rFonts w:hint="default"/>
        </w:rPr>
        <w:t xml:space="preserve">Obtain sign-off on the UAT - Client Project Acceptance Form once the client confirms satisfaction with the software functionality. </w:t>
      </w:r>
    </w:p>
    <w:p w14:paraId="1BE80BC8"/>
    <w:p w14:paraId="476642A0">
      <w:pPr>
        <w:rPr>
          <w:rFonts w:hint="default"/>
          <w:b/>
          <w:bCs/>
          <w:highlight w:val="yellow"/>
        </w:rPr>
      </w:pPr>
      <w:r>
        <w:rPr>
          <w:rFonts w:hint="default"/>
          <w:b/>
          <w:bCs/>
          <w:highlight w:val="yellow"/>
        </w:rPr>
        <w:t>Document 3- Functional Specifications</w:t>
      </w:r>
    </w:p>
    <w:p w14:paraId="27984BCD"/>
    <w:p w14:paraId="7A1AB60B">
      <w:r>
        <w:drawing>
          <wp:inline distT="0" distB="0" distL="114300" distR="114300">
            <wp:extent cx="5095875" cy="173355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095875" cy="1733550"/>
                    </a:xfrm>
                    <a:prstGeom prst="rect">
                      <a:avLst/>
                    </a:prstGeom>
                    <a:noFill/>
                    <a:ln>
                      <a:noFill/>
                    </a:ln>
                  </pic:spPr>
                </pic:pic>
              </a:graphicData>
            </a:graphic>
          </wp:inline>
        </w:drawing>
      </w:r>
    </w:p>
    <w:p w14:paraId="081947FD"/>
    <w:p w14:paraId="35516084">
      <w:pPr>
        <w:rPr>
          <w:rFonts w:hint="default"/>
        </w:rPr>
      </w:pPr>
    </w:p>
    <w:p w14:paraId="4FD25C7B">
      <w:pPr>
        <w:rPr>
          <w:rFonts w:hint="default"/>
        </w:rPr>
      </w:pPr>
    </w:p>
    <w:p w14:paraId="7A551A98">
      <w:pPr>
        <w:rPr>
          <w:rFonts w:hint="default"/>
        </w:rPr>
      </w:pPr>
    </w:p>
    <w:p w14:paraId="5FFA9A51">
      <w:pPr>
        <w:rPr>
          <w:rFonts w:hint="default"/>
        </w:rPr>
      </w:pPr>
    </w:p>
    <w:p w14:paraId="73C6EC54">
      <w:pPr>
        <w:rPr>
          <w:rFonts w:hint="default"/>
        </w:rPr>
      </w:pPr>
    </w:p>
    <w:p w14:paraId="3399EF83">
      <w:pPr>
        <w:rPr>
          <w:rFonts w:hint="default"/>
        </w:rPr>
      </w:pPr>
    </w:p>
    <w:p w14:paraId="35200849">
      <w:pPr>
        <w:rPr>
          <w:rFonts w:hint="default"/>
        </w:rPr>
      </w:pPr>
    </w:p>
    <w:p w14:paraId="7F01C65E">
      <w:pPr>
        <w:rPr>
          <w:rFonts w:hint="default"/>
        </w:rPr>
      </w:pPr>
    </w:p>
    <w:p w14:paraId="14242FBC">
      <w:pPr>
        <w:rPr>
          <w:rFonts w:hint="default"/>
        </w:rPr>
      </w:pPr>
    </w:p>
    <w:p w14:paraId="2DA58111">
      <w:pPr>
        <w:rPr>
          <w:rFonts w:hint="default"/>
        </w:rPr>
      </w:pPr>
    </w:p>
    <w:p w14:paraId="738F1721">
      <w:pPr>
        <w:rPr>
          <w:rFonts w:hint="default"/>
        </w:rPr>
      </w:pPr>
    </w:p>
    <w:p w14:paraId="2DD2D42C">
      <w:pPr>
        <w:rPr>
          <w:rFonts w:hint="default"/>
          <w:b/>
          <w:bCs/>
        </w:rPr>
      </w:pPr>
      <w:r>
        <w:rPr>
          <w:rFonts w:hint="default"/>
          <w:b/>
          <w:bCs/>
        </w:rPr>
        <w:t>Functional Requirement specifications:</w:t>
      </w:r>
    </w:p>
    <w:p w14:paraId="24E0C782">
      <w:pPr>
        <w:rPr>
          <w:rFonts w:hint="default"/>
        </w:rPr>
      </w:pPr>
    </w:p>
    <w:tbl>
      <w:tblPr>
        <w:tblStyle w:val="3"/>
        <w:tblW w:w="9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1940"/>
        <w:gridCol w:w="5590"/>
        <w:gridCol w:w="897"/>
      </w:tblGrid>
      <w:tr w14:paraId="1271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3E2BC58">
            <w:pPr>
              <w:keepNext w:val="0"/>
              <w:keepLines w:val="0"/>
              <w:widowControl/>
              <w:suppressLineNumbers w:val="0"/>
              <w:jc w:val="center"/>
              <w:textAlignment w:val="center"/>
              <w:rPr>
                <w:rFonts w:hint="default" w:ascii="Calibri" w:hAnsi="Calibri" w:eastAsia="Carlito-Bold_30_7" w:cs="Calibri"/>
                <w:b/>
                <w:bCs/>
                <w:i w:val="0"/>
                <w:iCs w:val="0"/>
                <w:color w:val="000000"/>
                <w:sz w:val="22"/>
                <w:szCs w:val="22"/>
                <w:u w:val="none"/>
              </w:rPr>
            </w:pPr>
            <w:r>
              <w:rPr>
                <w:rFonts w:hint="default" w:ascii="Calibri" w:hAnsi="Calibri" w:eastAsia="Carlito-Bold_30_7" w:cs="Calibri"/>
                <w:b/>
                <w:bCs/>
                <w:i w:val="0"/>
                <w:iCs w:val="0"/>
                <w:color w:val="000000"/>
                <w:kern w:val="0"/>
                <w:sz w:val="22"/>
                <w:szCs w:val="22"/>
                <w:u w:val="none"/>
                <w:lang w:val="en-US" w:eastAsia="zh-CN" w:bidi="ar"/>
              </w:rPr>
              <w:t>Req ID</w:t>
            </w:r>
          </w:p>
        </w:tc>
        <w:tc>
          <w:tcPr>
            <w:tcW w:w="194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BFA9FBB">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Name</w:t>
            </w:r>
          </w:p>
        </w:tc>
        <w:tc>
          <w:tcPr>
            <w:tcW w:w="559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A807A3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Description</w:t>
            </w:r>
          </w:p>
        </w:tc>
        <w:tc>
          <w:tcPr>
            <w:tcW w:w="88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4EE537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 xml:space="preserve">Priority </w:t>
            </w:r>
          </w:p>
        </w:tc>
      </w:tr>
      <w:tr w14:paraId="01FA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111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54E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Authentication and Authorization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DB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secure login functionality for Sales, Credit, legal vendor, Technical vendor and IT staff.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588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5640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789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5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Role-Based Access Control</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D9D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role-based access control, restricting functionalities based on user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B8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2291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EA4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62B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Export Reports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144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exporting reports in multiple formats (PDF, Excel).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76F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5C46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EC9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D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Validation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97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validate marks entries to ensure they are within acceptable ranges.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686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34AA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DC6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0B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Error Handling</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340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error messages and prompts for invalid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E6D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4A54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6A4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FR0006</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DD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Encryption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3A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encrypt sensitive data to ensure confidentiality.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800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4846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C47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FR0007</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FC0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Audit Trail</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B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maintain an audit trail of all changes made in the loan application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55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2A8E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638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FR0008</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71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User-Friendly Interface</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0A7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 user- friendly interface for entering, viewing, and managing marks.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D75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38EC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F00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FR0009</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512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Multi-Device Accessibility</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3F2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be accessible via multiple devices, including desktops, tablets, and smartphones.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CB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CDC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8EC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FR0010</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8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Notifications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061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send notifications to Sales, Credit, legal vendor, Technical vendor and Customer for pending tasks or deadlines.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DF8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515B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85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84F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Alerts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56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alert users of any discrepancies or errors in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7B1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62AB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619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34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API Support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535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support API integration for future scalability.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1BC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0D88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E35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5B9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Help Section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A6D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include a help section with user guides and FAQs.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79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2D23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887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738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FA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comply with relevant data protection and privacy regulations.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86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4B99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156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B5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Restricted access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1DF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restriceted access based on their access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78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r w14:paraId="763B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AC1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FR0016</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423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Interest Calculation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D4E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interest based on the loan amount and tenure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C09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30A8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585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FR0017</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947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eligibility</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EF9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soft eligibility of the customer based on the income details.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A76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6C99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2E6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FR0018</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216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 Reporting</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36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generate compliance reports for regulatory bodies.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4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r>
      <w:tr w14:paraId="5DE2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8619">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FR0019</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957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TAT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B2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calulate the tat for the application pending in the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B9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31355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C47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FR0020</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739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Feedback</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39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users to provide feedback on the application's functionality.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E3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46A3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08D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FR0021</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FB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Support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7E6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technical support for trouble shooting.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F91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65B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CAA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FR0022</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20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Communication</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18D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sent the mail once the case has been recceived in their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D9B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06CB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0B7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FR0023</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E19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reports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6E3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to extract reports of the loans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1F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8</w:t>
            </w:r>
          </w:p>
        </w:tc>
      </w:tr>
      <w:tr w14:paraId="3617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6DC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FR0024</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1EE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Training Material Access</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282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training materials for users.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56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w:t>
            </w:r>
          </w:p>
        </w:tc>
      </w:tr>
      <w:tr w14:paraId="6FEC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AAE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FR0025</w:t>
            </w:r>
          </w:p>
        </w:tc>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F6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Auto Logout</w:t>
            </w:r>
          </w:p>
        </w:tc>
        <w:tc>
          <w:tcPr>
            <w:tcW w:w="5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77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automatically log out users if the portal is open for a long time and is not active.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1EA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r>
    </w:tbl>
    <w:p w14:paraId="5F41BCAA">
      <w:pPr>
        <w:rPr>
          <w:rFonts w:hint="default"/>
        </w:rPr>
      </w:pPr>
    </w:p>
    <w:p w14:paraId="59B1B556">
      <w:pPr>
        <w:rPr>
          <w:rFonts w:hint="default"/>
        </w:rPr>
      </w:pPr>
    </w:p>
    <w:p w14:paraId="271A6D14">
      <w:pPr>
        <w:rPr>
          <w:rFonts w:hint="default"/>
          <w:b/>
          <w:bCs/>
          <w:color w:val="auto"/>
          <w:highlight w:val="yellow"/>
          <w:lang w:val="en-US"/>
        </w:rPr>
      </w:pPr>
      <w:r>
        <w:rPr>
          <w:rFonts w:hint="default"/>
          <w:b/>
          <w:bCs/>
          <w:color w:val="auto"/>
          <w:highlight w:val="yellow"/>
          <w:lang w:val="en-US"/>
        </w:rPr>
        <w:t>Document 4- Requirement Traceability Matrix</w:t>
      </w:r>
    </w:p>
    <w:p w14:paraId="74588765">
      <w:pPr>
        <w:rPr>
          <w:rFonts w:hint="default"/>
          <w:b/>
          <w:bCs/>
          <w:color w:val="auto"/>
          <w:highlight w:val="yellow"/>
          <w:lang w:val="en-US"/>
        </w:rPr>
      </w:pPr>
    </w:p>
    <w:p w14:paraId="085892BE">
      <w:pPr>
        <w:rPr>
          <w:rFonts w:hint="default"/>
          <w:b/>
          <w:bCs/>
          <w:color w:val="auto"/>
          <w:highlight w:val="yellow"/>
          <w:lang w:val="en-US"/>
        </w:rPr>
      </w:pPr>
      <w:r>
        <w:rPr>
          <w:rFonts w:hint="default"/>
          <w:b w:val="0"/>
          <w:bCs w:val="0"/>
          <w:color w:val="auto"/>
          <w:highlight w:val="none"/>
          <w:lang w:val="en-US"/>
        </w:rPr>
        <w:t>A requirements traceability matrix (RTM) is a document that tracks the relationship between requirements and other artifacts in a project. It's typically presented as a table, and each cell in the matrix represents a relationship between a requirement and another artifact.</w:t>
      </w:r>
    </w:p>
    <w:tbl>
      <w:tblPr>
        <w:tblStyle w:val="3"/>
        <w:tblpPr w:leftFromText="180" w:rightFromText="180" w:vertAnchor="text" w:horzAnchor="page" w:tblpX="1317" w:tblpY="204"/>
        <w:tblOverlap w:val="never"/>
        <w:tblW w:w="102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1600"/>
        <w:gridCol w:w="3240"/>
        <w:gridCol w:w="774"/>
        <w:gridCol w:w="1110"/>
        <w:gridCol w:w="492"/>
        <w:gridCol w:w="1110"/>
        <w:gridCol w:w="492"/>
        <w:gridCol w:w="567"/>
      </w:tblGrid>
      <w:tr w14:paraId="094D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26"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542ADE77">
            <w:pPr>
              <w:keepNext w:val="0"/>
              <w:keepLines w:val="0"/>
              <w:widowControl/>
              <w:suppressLineNumbers w:val="0"/>
              <w:jc w:val="center"/>
              <w:textAlignment w:val="center"/>
              <w:rPr>
                <w:rFonts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ID</w:t>
            </w:r>
          </w:p>
        </w:tc>
        <w:tc>
          <w:tcPr>
            <w:tcW w:w="16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213BD8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Name</w:t>
            </w:r>
          </w:p>
        </w:tc>
        <w:tc>
          <w:tcPr>
            <w:tcW w:w="324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71A4B04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Req Description</w:t>
            </w:r>
          </w:p>
        </w:tc>
        <w:tc>
          <w:tcPr>
            <w:tcW w:w="77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0EC1BB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Design</w:t>
            </w:r>
          </w:p>
        </w:tc>
        <w:tc>
          <w:tcPr>
            <w:tcW w:w="111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2C85D2F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D1</w:t>
            </w:r>
          </w:p>
        </w:tc>
        <w:tc>
          <w:tcPr>
            <w:tcW w:w="49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B9C94EA">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T1</w:t>
            </w:r>
          </w:p>
        </w:tc>
        <w:tc>
          <w:tcPr>
            <w:tcW w:w="111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E90F52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D2</w:t>
            </w:r>
          </w:p>
        </w:tc>
        <w:tc>
          <w:tcPr>
            <w:tcW w:w="492"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F0B100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T2</w:t>
            </w:r>
          </w:p>
        </w:tc>
        <w:tc>
          <w:tcPr>
            <w:tcW w:w="567"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3A5FDDAC">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UAT</w:t>
            </w:r>
          </w:p>
        </w:tc>
      </w:tr>
      <w:tr w14:paraId="1725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2D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B3A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 Authentication and Authorization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318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secure login functionality for Sales, Credit, legal vendor, Technical vendor and IT staff.</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9A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62B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6C1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E70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BC3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C04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1149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DB7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C6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Data Validation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5A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validate marks entries to ensure they are within acceptable ranges.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05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22B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0F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E3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D74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78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ADF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95AF">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B2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Data Encryption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076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encrypt sensitive data to ensure confidentiality.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825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828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FB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35F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F27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0A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7CE1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F1C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0EC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User-Friendly Interface</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6E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 user- friendly interface for entering, viewing, and managing marks.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697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5A3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76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F74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BED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11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13A4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75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96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Compliance</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EC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comply with relevant data protection and privacy regulations.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CBE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419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8CA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08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055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37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1E0D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EF6F">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A00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Restricted access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8E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restriceted access based on their access roles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5D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D6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003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A78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D82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89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45C4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30F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6DC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Auto Logout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0E1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automatically log out users if the portal is open for a long time and is not active.</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E2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6CD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CA7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BB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D30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855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5F63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4E1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C2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Role-Based Access Control</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86B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role-based access control, restricting functionalities based on user roles.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1C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C7D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49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790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49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99F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0889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2576">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7D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Error Handling</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F2A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error messages and prompts for invalid data entries.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3F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EBF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E05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02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23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96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074A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F2B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B8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Audit Trail</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90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maintain an audit trail of all changes made in the loan application</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EC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576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B4B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14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23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74D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570A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13CA">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2CF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API Support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E62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support API integration for future scalability.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122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2D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68E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0F4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F4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C18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FC1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376D">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FR0018</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F94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Compliance Reporting</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1D1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generate compliance reports for regulatory bodies.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1F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B0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9D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2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F0B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1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5D52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26DE">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35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Multi-Device Accessibility</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57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be accessible via multiple devices, including desktops, tablets, and smartphones.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B4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98F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CD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A5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81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E34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452A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BE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FFA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Alerts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23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alert users of any discrepancies or errors in data entries.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A83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25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F8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B5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500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14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A9A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6A17">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CD5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Help Section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21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include a help section with user guides and FAQs.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BD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2E8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83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AB7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925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69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657B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291E">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41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User Feedback</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339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users to provide feedback on the application's functionality.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DA6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9A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309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5AE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73F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D20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540F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82FB">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4E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Technical Support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83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access to technical support for trouble shooting.</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60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18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4F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C5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7A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57E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AC5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191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F44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Communication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A7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sent the mail once the case has been recceived in their tray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6CC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486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B09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A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26B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AD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18F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3502">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F2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Loan reports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F8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to extract reports of the loans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2AC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2DF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12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95E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21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BA5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2600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9DA4">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FR0003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5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Export Reports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E7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allow exporting reports in multiple formats (PDF, Excel).</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D7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07B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9AC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206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F31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22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r w14:paraId="42CD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6695">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522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Notifications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4B6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send notifications to Sales, Credit, legal vendor, Technical vendor and Customer for pending tasks or deadlines.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39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54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5FB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16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9A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A23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C62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999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78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Interest Calculation</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62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calculate the interest based on the loan amount and tenure</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D7C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B7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492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19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552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711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C72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B071">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777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Loan eligibility</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0D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calculate the soft eligibility of the customer based on the income details.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7FC1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9BA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52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BA7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EA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DAD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3963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7923">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FR0019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687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TAT</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A71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calulate the tat for the application pending in the tray</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53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6E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FA1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4D0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Pending</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619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B1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No</w:t>
            </w:r>
          </w:p>
        </w:tc>
      </w:tr>
      <w:tr w14:paraId="265A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48">
            <w:pPr>
              <w:keepNext w:val="0"/>
              <w:keepLines w:val="0"/>
              <w:widowControl/>
              <w:suppressLineNumbers w:val="0"/>
              <w:jc w:val="center"/>
              <w:textAlignment w:val="center"/>
              <w:rPr>
                <w:rFonts w:hint="default" w:ascii="Calibri" w:hAnsi="Calibri" w:cs="Calibri"/>
                <w:b/>
                <w:bCs/>
                <w:i w:val="0"/>
                <w:iCs w:val="0"/>
                <w:color w:val="000000"/>
                <w:sz w:val="20"/>
                <w:szCs w:val="20"/>
                <w:u w:val="none"/>
              </w:rPr>
            </w:pPr>
            <w:r>
              <w:rPr>
                <w:rFonts w:hint="default" w:ascii="Calibri" w:hAnsi="Calibri" w:eastAsia="SimSun" w:cs="Calibri"/>
                <w:b/>
                <w:bCs/>
                <w:i w:val="0"/>
                <w:iCs w:val="0"/>
                <w:color w:val="000000"/>
                <w:kern w:val="0"/>
                <w:sz w:val="20"/>
                <w:szCs w:val="20"/>
                <w:u w:val="none"/>
                <w:lang w:val="en-US" w:eastAsia="zh-CN" w:bidi="ar"/>
              </w:rPr>
              <w:t>FR0024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EE3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Training Material Access</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F98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The system shall provide access to training materials for users.</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77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A75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Completed</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E7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E1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F36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85A7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lang w:val="en-US" w:eastAsia="zh-CN" w:bidi="ar"/>
              </w:rPr>
              <w:t>Yes</w:t>
            </w:r>
          </w:p>
        </w:tc>
      </w:tr>
    </w:tbl>
    <w:p w14:paraId="4B1D5A6C">
      <w:pPr>
        <w:rPr>
          <w:rFonts w:hint="default"/>
          <w:lang w:val="en-US"/>
        </w:rPr>
      </w:pPr>
    </w:p>
    <w:p w14:paraId="0C7EF5CE">
      <w:pPr>
        <w:rPr>
          <w:rFonts w:hint="default"/>
          <w:lang w:val="en-US"/>
        </w:rPr>
      </w:pPr>
    </w:p>
    <w:p w14:paraId="1E122901">
      <w:pPr>
        <w:rPr>
          <w:rFonts w:hint="default"/>
          <w:lang w:val="en-US"/>
        </w:rPr>
      </w:pPr>
    </w:p>
    <w:p w14:paraId="2CD20C51">
      <w:pPr>
        <w:rPr>
          <w:rFonts w:hint="default"/>
          <w:b/>
          <w:bCs/>
          <w:highlight w:val="yellow"/>
          <w:lang w:val="en-US"/>
        </w:rPr>
      </w:pPr>
      <w:r>
        <w:rPr>
          <w:rFonts w:hint="default"/>
          <w:b/>
          <w:bCs/>
          <w:highlight w:val="yellow"/>
          <w:lang w:val="en-US"/>
        </w:rPr>
        <w:t>Document 5- BRD Template</w:t>
      </w:r>
    </w:p>
    <w:p w14:paraId="5C8C0892">
      <w:pPr>
        <w:rPr>
          <w:rFonts w:hint="default"/>
          <w:lang w:val="en-US"/>
        </w:rPr>
      </w:pPr>
    </w:p>
    <w:p w14:paraId="75879B1E">
      <w:pPr>
        <w:ind w:firstLine="2600" w:firstLineChars="1300"/>
        <w:rPr>
          <w:rFonts w:hint="default"/>
          <w:lang w:val="en-US"/>
        </w:rPr>
      </w:pPr>
      <w:r>
        <w:rPr>
          <w:rFonts w:hint="default"/>
          <w:lang w:val="en-US"/>
        </w:rPr>
        <w:t>i-lens Home loan Application</w:t>
      </w:r>
    </w:p>
    <w:p w14:paraId="761D33DC">
      <w:pPr>
        <w:rPr>
          <w:rFonts w:hint="default"/>
          <w:lang w:val="en-US"/>
        </w:rPr>
      </w:pPr>
    </w:p>
    <w:p w14:paraId="4C572D1B">
      <w:pPr>
        <w:ind w:firstLine="2900" w:firstLineChars="1450"/>
        <w:rPr>
          <w:rFonts w:hint="default"/>
          <w:lang w:val="en-US"/>
        </w:rPr>
      </w:pPr>
      <w:r>
        <w:rPr>
          <w:rFonts w:hint="default"/>
          <w:lang w:val="en-US"/>
        </w:rPr>
        <w:t>ilHLA_COEPD_2024</w:t>
      </w:r>
    </w:p>
    <w:p w14:paraId="18790F76">
      <w:pPr>
        <w:rPr>
          <w:rFonts w:hint="default"/>
          <w:lang w:val="en-US"/>
        </w:rPr>
      </w:pPr>
    </w:p>
    <w:p w14:paraId="03617BEF">
      <w:pPr>
        <w:ind w:firstLine="3200" w:firstLineChars="1600"/>
        <w:rPr>
          <w:rFonts w:hint="default"/>
          <w:lang w:val="en-US"/>
        </w:rPr>
      </w:pPr>
      <w:r>
        <w:rPr>
          <w:rFonts w:hint="default"/>
          <w:lang w:val="en-US"/>
        </w:rPr>
        <w:t xml:space="preserve">Version 1.0 </w:t>
      </w:r>
    </w:p>
    <w:p w14:paraId="1D2CD660">
      <w:pPr>
        <w:rPr>
          <w:rFonts w:hint="default"/>
          <w:lang w:val="en-US"/>
        </w:rPr>
      </w:pPr>
    </w:p>
    <w:p w14:paraId="302A869D">
      <w:pPr>
        <w:ind w:firstLine="3300" w:firstLineChars="1650"/>
        <w:rPr>
          <w:rFonts w:hint="default"/>
          <w:lang w:val="en-US"/>
        </w:rPr>
      </w:pPr>
      <w:r>
        <w:rPr>
          <w:rFonts w:hint="default"/>
          <w:lang w:val="en-US"/>
        </w:rPr>
        <w:t>Vignesh P</w:t>
      </w:r>
    </w:p>
    <w:p w14:paraId="21823B60">
      <w:pPr>
        <w:keepNext w:val="0"/>
        <w:keepLines w:val="0"/>
        <w:widowControl/>
        <w:suppressLineNumbers w:val="0"/>
        <w:jc w:val="left"/>
      </w:pPr>
    </w:p>
    <w:p w14:paraId="526E3E98">
      <w:pPr>
        <w:keepNext w:val="0"/>
        <w:keepLines w:val="0"/>
        <w:widowControl/>
        <w:numPr>
          <w:ilvl w:val="0"/>
          <w:numId w:val="3"/>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Document Revisions .......................................................................................8 </w:t>
      </w:r>
    </w:p>
    <w:p w14:paraId="5A263B01">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661BE268">
      <w:pPr>
        <w:keepNext w:val="0"/>
        <w:keepLines w:val="0"/>
        <w:widowControl/>
        <w:numPr>
          <w:ilvl w:val="0"/>
          <w:numId w:val="3"/>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Approvals..................................................................................................................8 </w:t>
      </w:r>
    </w:p>
    <w:p w14:paraId="2C06501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6D3AE9A8">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3. RASCI Chart for This Document ................................................................................8 </w:t>
      </w:r>
    </w:p>
    <w:p w14:paraId="0DE0970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Codes Used in RASCI Char ...............................................................................9 </w:t>
      </w:r>
    </w:p>
    <w:p w14:paraId="4E7465D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RASCI Chart........................................................................................................9 </w:t>
      </w:r>
    </w:p>
    <w:p w14:paraId="477542F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373A972">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 Introduction.........................................................................................9 </w:t>
      </w:r>
    </w:p>
    <w:p w14:paraId="47D27392">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4.1. Business Goals .....… ......… ....................................................................................9 </w:t>
      </w:r>
    </w:p>
    <w:p w14:paraId="2A561584">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4.2. Business Objectives........................................................................9 </w:t>
      </w:r>
    </w:p>
    <w:p w14:paraId="4FA154B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4.3. Business Rules........................................................................................10 </w:t>
      </w:r>
    </w:p>
    <w:p w14:paraId="44C87020">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4.4. Background................................................................................................10 </w:t>
      </w:r>
    </w:p>
    <w:p w14:paraId="6FE260F1">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4.5. Project Objective...................................................................10 </w:t>
      </w:r>
    </w:p>
    <w:p w14:paraId="3AF53BF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4.6. Project Scope ............................................................................................10 </w:t>
      </w:r>
    </w:p>
    <w:p w14:paraId="70B67227">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4.6.1. In Scope Functionality ....................................................................................10 </w:t>
      </w:r>
    </w:p>
    <w:p w14:paraId="60604B6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4.6.2. Out Scope Functionality ...................................................................10 </w:t>
      </w:r>
    </w:p>
    <w:p w14:paraId="4402DF2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1862BFF">
      <w:pPr>
        <w:keepNext w:val="0"/>
        <w:keepLines w:val="0"/>
        <w:widowControl/>
        <w:numPr>
          <w:ilvl w:val="0"/>
          <w:numId w:val="2"/>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Assumptions ...................................................................................10 </w:t>
      </w:r>
    </w:p>
    <w:p w14:paraId="6E1362C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7D07185E">
      <w:pPr>
        <w:keepNext w:val="0"/>
        <w:keepLines w:val="0"/>
        <w:widowControl/>
        <w:numPr>
          <w:ilvl w:val="0"/>
          <w:numId w:val="4"/>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Constraints...............................................................................10 </w:t>
      </w:r>
    </w:p>
    <w:p w14:paraId="57D83692">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488B7E5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7. Risks...............................................................................................10 </w:t>
      </w:r>
    </w:p>
    <w:p w14:paraId="1025C7C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Technological Risks.......................................................................................11 </w:t>
      </w:r>
    </w:p>
    <w:p w14:paraId="68B025C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Skills Risks.......................................................................................11 </w:t>
      </w:r>
    </w:p>
    <w:p w14:paraId="30DCEDC6">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Political Risks.........................................................................................11 </w:t>
      </w:r>
    </w:p>
    <w:p w14:paraId="4DD7C53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Business Risks..............................................................................................11 </w:t>
      </w:r>
    </w:p>
    <w:p w14:paraId="4F5A51BB">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Requirements Risks ...............................................................................11 </w:t>
      </w:r>
    </w:p>
    <w:p w14:paraId="2EB6801D">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Other Risks....................................................................................................11 </w:t>
      </w:r>
    </w:p>
    <w:p w14:paraId="72CBBF23">
      <w:pPr>
        <w:keepNext w:val="0"/>
        <w:keepLines w:val="0"/>
        <w:widowControl/>
        <w:numPr>
          <w:ilvl w:val="0"/>
          <w:numId w:val="4"/>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Business Process Overview .................................................................11 </w:t>
      </w:r>
    </w:p>
    <w:p w14:paraId="62CADDE1">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338CEBFC">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8.1. Legacy System (AS-IS)........................................................................11 </w:t>
      </w:r>
    </w:p>
    <w:p w14:paraId="028E839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8.2. Proposed Recommendations (TO-BE) .....................................................11 </w:t>
      </w:r>
    </w:p>
    <w:p w14:paraId="1684C46F">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9. Business Requirements.........................................................................11 </w:t>
      </w:r>
    </w:p>
    <w:p w14:paraId="2E0BD05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 Appendices..................................................................................12 </w:t>
      </w:r>
    </w:p>
    <w:p w14:paraId="694C1A13">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10.1. List of Acronyms..........................................................................12 </w:t>
      </w:r>
    </w:p>
    <w:p w14:paraId="311FA43A">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 xml:space="preserve">10.2. Glossary of Terms...............................................................................12 </w:t>
      </w:r>
    </w:p>
    <w:p w14:paraId="36BA86C8">
      <w:pPr>
        <w:keepNext w:val="0"/>
        <w:keepLines w:val="0"/>
        <w:widowControl/>
        <w:suppressLineNumbers w:val="0"/>
        <w:jc w:val="left"/>
      </w:pPr>
      <w:r>
        <w:rPr>
          <w:rFonts w:hint="default" w:ascii="Calibri" w:hAnsi="Calibri" w:eastAsia="SimSun" w:cs="Calibri"/>
          <w:color w:val="000000"/>
          <w:kern w:val="0"/>
          <w:sz w:val="24"/>
          <w:szCs w:val="24"/>
          <w:lang w:val="en-US" w:eastAsia="zh-CN" w:bidi="ar"/>
        </w:rPr>
        <w:t>10.3. Related Documents.........................................................................12</w:t>
      </w:r>
    </w:p>
    <w:p w14:paraId="59691CF7">
      <w:pPr>
        <w:bidi w:val="0"/>
        <w:rPr>
          <w:rFonts w:hint="default"/>
          <w:lang w:val="en-US"/>
        </w:rPr>
      </w:pPr>
    </w:p>
    <w:p w14:paraId="29341530">
      <w:pPr>
        <w:jc w:val="both"/>
        <w:rPr>
          <w:rFonts w:hint="default"/>
          <w:lang w:val="en-US"/>
        </w:rPr>
      </w:pPr>
    </w:p>
    <w:p w14:paraId="2BFCA44C">
      <w:pPr>
        <w:numPr>
          <w:ilvl w:val="0"/>
          <w:numId w:val="5"/>
        </w:numPr>
        <w:rPr>
          <w:rFonts w:hint="default"/>
          <w:b/>
          <w:bCs/>
          <w:color w:val="FF0000"/>
          <w:lang w:val="en-US"/>
        </w:rPr>
      </w:pPr>
      <w:r>
        <w:rPr>
          <w:rFonts w:hint="default"/>
          <w:b/>
          <w:bCs/>
          <w:color w:val="FF0000"/>
          <w:lang w:val="en-US"/>
        </w:rPr>
        <w:t>Document Revisions :</w:t>
      </w:r>
    </w:p>
    <w:p w14:paraId="3A4C99D0">
      <w:pPr>
        <w:numPr>
          <w:ilvl w:val="0"/>
          <w:numId w:val="0"/>
        </w:numPr>
        <w:rPr>
          <w:rFonts w:hint="default"/>
          <w:lang w:val="en-US"/>
        </w:rPr>
      </w:pPr>
    </w:p>
    <w:tbl>
      <w:tblPr>
        <w:tblStyle w:val="3"/>
        <w:tblW w:w="74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8"/>
        <w:gridCol w:w="1674"/>
        <w:gridCol w:w="4506"/>
      </w:tblGrid>
      <w:tr w14:paraId="55D9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114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6404ACB">
            <w:pPr>
              <w:keepNext w:val="0"/>
              <w:keepLines w:val="0"/>
              <w:widowControl/>
              <w:suppressLineNumbers w:val="0"/>
              <w:jc w:val="center"/>
              <w:textAlignment w:val="center"/>
              <w:rPr>
                <w:rFonts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Date</w:t>
            </w:r>
          </w:p>
        </w:tc>
        <w:tc>
          <w:tcPr>
            <w:tcW w:w="1674"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4845A0FA">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Version Number</w:t>
            </w:r>
          </w:p>
        </w:tc>
        <w:tc>
          <w:tcPr>
            <w:tcW w:w="4640" w:type="dxa"/>
            <w:tcBorders>
              <w:top w:val="single" w:color="000000" w:sz="4" w:space="0"/>
              <w:left w:val="single" w:color="000000" w:sz="4" w:space="0"/>
              <w:bottom w:val="single" w:color="000000" w:sz="4" w:space="0"/>
              <w:right w:val="single" w:color="000000" w:sz="4" w:space="0"/>
            </w:tcBorders>
            <w:shd w:val="clear" w:color="auto" w:fill="D9E1F2"/>
            <w:vAlign w:val="center"/>
          </w:tcPr>
          <w:p w14:paraId="5A6E7C9F">
            <w:pPr>
              <w:keepNext w:val="0"/>
              <w:keepLines w:val="0"/>
              <w:widowControl/>
              <w:suppressLineNumbers w:val="0"/>
              <w:jc w:val="center"/>
              <w:textAlignment w:val="center"/>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Document Changes</w:t>
            </w:r>
          </w:p>
        </w:tc>
      </w:tr>
      <w:tr w14:paraId="5A01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F89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ECE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26E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Initial draft of the project documentation</w:t>
            </w:r>
          </w:p>
        </w:tc>
      </w:tr>
      <w:tr w14:paraId="1324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630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25E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0.2</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1B2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Final review and formatting adjustments</w:t>
            </w:r>
          </w:p>
        </w:tc>
      </w:tr>
      <w:tr w14:paraId="79CE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DA6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26/06/2024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DBA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0.3</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2E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Added project objectives and success criteria</w:t>
            </w:r>
          </w:p>
        </w:tc>
      </w:tr>
      <w:tr w14:paraId="7AE7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687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F3D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0.4</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83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Included stakeholder analysis and elicitation techniques</w:t>
            </w:r>
          </w:p>
        </w:tc>
      </w:tr>
      <w:tr w14:paraId="382C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F7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5CF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0.5</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82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Completed functional requirements and requirement traceability matrix</w:t>
            </w:r>
          </w:p>
        </w:tc>
      </w:tr>
      <w:tr w14:paraId="51230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31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60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0.6</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CF3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Updated priority and status in requirement traceability matrix</w:t>
            </w:r>
          </w:p>
        </w:tc>
      </w:tr>
      <w:tr w14:paraId="692E6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EBC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21/07/2024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49E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0.7</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C7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Added Detailed Business Requirements</w:t>
            </w:r>
          </w:p>
        </w:tc>
      </w:tr>
      <w:tr w14:paraId="4C6A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CC3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26/07/2024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DAE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0.8</w:t>
            </w:r>
          </w:p>
        </w:tc>
        <w:tc>
          <w:tcPr>
            <w:tcW w:w="4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76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Incorporated Appendices and finalized document</w:t>
            </w:r>
          </w:p>
        </w:tc>
      </w:tr>
    </w:tbl>
    <w:p w14:paraId="202399D1">
      <w:pPr>
        <w:numPr>
          <w:ilvl w:val="0"/>
          <w:numId w:val="0"/>
        </w:numPr>
        <w:rPr>
          <w:rFonts w:hint="default"/>
          <w:lang w:val="en-US"/>
        </w:rPr>
      </w:pPr>
    </w:p>
    <w:p w14:paraId="318AFA60">
      <w:pPr>
        <w:numPr>
          <w:ilvl w:val="0"/>
          <w:numId w:val="0"/>
        </w:numPr>
        <w:rPr>
          <w:rFonts w:hint="default"/>
          <w:lang w:val="en-US"/>
        </w:rPr>
      </w:pPr>
    </w:p>
    <w:p w14:paraId="057D0760">
      <w:pPr>
        <w:numPr>
          <w:ilvl w:val="0"/>
          <w:numId w:val="5"/>
        </w:numPr>
        <w:ind w:left="0" w:leftChars="0" w:firstLine="0" w:firstLineChars="0"/>
        <w:rPr>
          <w:rFonts w:hint="default"/>
          <w:b/>
          <w:bCs/>
          <w:color w:val="FF0000"/>
          <w:lang w:val="en-US"/>
        </w:rPr>
      </w:pPr>
      <w:r>
        <w:rPr>
          <w:rFonts w:hint="default"/>
          <w:b/>
          <w:bCs/>
          <w:color w:val="FF0000"/>
          <w:lang w:val="en-US"/>
        </w:rPr>
        <w:t xml:space="preserve">Approvals </w:t>
      </w:r>
    </w:p>
    <w:p w14:paraId="06C86FEB">
      <w:pPr>
        <w:numPr>
          <w:ilvl w:val="0"/>
          <w:numId w:val="0"/>
        </w:numPr>
        <w:rPr>
          <w:rFonts w:hint="default"/>
          <w:lang w:val="en-US"/>
        </w:rPr>
      </w:pPr>
    </w:p>
    <w:tbl>
      <w:tblPr>
        <w:tblStyle w:val="3"/>
        <w:tblW w:w="66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0"/>
        <w:gridCol w:w="1550"/>
        <w:gridCol w:w="1203"/>
        <w:gridCol w:w="1060"/>
      </w:tblGrid>
      <w:tr w14:paraId="6A43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A62C">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Role</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7921">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Name</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E1E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Signature</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731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Date</w:t>
            </w:r>
          </w:p>
        </w:tc>
      </w:tr>
      <w:tr w14:paraId="5AF5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7E8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Project Sponsor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5F1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Murugan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20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97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3B84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07E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Business Owner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913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Mahesh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4A1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B95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1583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6B5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Project Manager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8D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Shiva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F0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E94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15/06/24 </w:t>
            </w:r>
          </w:p>
        </w:tc>
      </w:tr>
      <w:tr w14:paraId="68DF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683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Business Analyst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48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Vignesh 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D9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929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16/06/24</w:t>
            </w:r>
          </w:p>
        </w:tc>
      </w:tr>
      <w:tr w14:paraId="640F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7BC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Lead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E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Anand Kumar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94A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B0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16/06/24 </w:t>
            </w:r>
          </w:p>
        </w:tc>
      </w:tr>
      <w:tr w14:paraId="6106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133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Quality Assurance Lead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220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Surya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66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20C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 xml:space="preserve">17/06/24 </w:t>
            </w:r>
          </w:p>
        </w:tc>
      </w:tr>
      <w:tr w14:paraId="282F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54C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Stakeholder Representative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7CF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Ashwini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592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230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18/06/24</w:t>
            </w:r>
          </w:p>
        </w:tc>
      </w:tr>
      <w:tr w14:paraId="7268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62F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IT Department Head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8C4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Priya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17F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[Signature]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90A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18/06/24</w:t>
            </w:r>
          </w:p>
        </w:tc>
      </w:tr>
    </w:tbl>
    <w:p w14:paraId="5FFED69F">
      <w:pPr>
        <w:numPr>
          <w:ilvl w:val="0"/>
          <w:numId w:val="0"/>
        </w:numPr>
        <w:rPr>
          <w:rFonts w:hint="default"/>
          <w:lang w:val="en-US"/>
        </w:rPr>
      </w:pPr>
    </w:p>
    <w:p w14:paraId="7FB0C79A">
      <w:pPr>
        <w:numPr>
          <w:ilvl w:val="0"/>
          <w:numId w:val="0"/>
        </w:numPr>
        <w:rPr>
          <w:rFonts w:hint="default"/>
          <w:lang w:val="en-US"/>
        </w:rPr>
      </w:pPr>
    </w:p>
    <w:p w14:paraId="05E4AA90">
      <w:pPr>
        <w:numPr>
          <w:ilvl w:val="0"/>
          <w:numId w:val="5"/>
        </w:numPr>
        <w:ind w:left="0" w:leftChars="0" w:firstLine="0" w:firstLineChars="0"/>
        <w:rPr>
          <w:rFonts w:hint="default"/>
          <w:b/>
          <w:bCs/>
          <w:color w:val="FF0000"/>
          <w:lang w:val="en-US"/>
        </w:rPr>
      </w:pPr>
      <w:r>
        <w:rPr>
          <w:rFonts w:hint="default"/>
          <w:b/>
          <w:bCs/>
          <w:color w:val="FF0000"/>
          <w:lang w:val="en-US"/>
        </w:rPr>
        <w:t>RASCI Chart for This Document</w:t>
      </w:r>
    </w:p>
    <w:p w14:paraId="1293745B">
      <w:pPr>
        <w:numPr>
          <w:ilvl w:val="0"/>
          <w:numId w:val="0"/>
        </w:numPr>
        <w:rPr>
          <w:rFonts w:hint="default"/>
          <w:lang w:val="en-US"/>
        </w:rPr>
      </w:pPr>
      <w:r>
        <w:rPr>
          <w:rFonts w:hint="default"/>
          <w:lang w:val="en-US"/>
        </w:rPr>
        <w:t xml:space="preserve"> </w:t>
      </w:r>
    </w:p>
    <w:p w14:paraId="3FBFABA6">
      <w:pPr>
        <w:numPr>
          <w:ilvl w:val="0"/>
          <w:numId w:val="0"/>
        </w:numPr>
        <w:rPr>
          <w:rFonts w:hint="default"/>
          <w:lang w:val="en-US"/>
        </w:rPr>
      </w:pPr>
      <w:r>
        <w:rPr>
          <w:rFonts w:hint="default"/>
          <w:lang w:val="en-US"/>
        </w:rPr>
        <w:t xml:space="preserve">Codes Used in RASCI Chart: </w:t>
      </w:r>
    </w:p>
    <w:p w14:paraId="3C4559AE">
      <w:pPr>
        <w:numPr>
          <w:ilvl w:val="0"/>
          <w:numId w:val="6"/>
        </w:numPr>
        <w:ind w:left="420" w:leftChars="0" w:hanging="420" w:firstLineChars="0"/>
        <w:rPr>
          <w:rFonts w:hint="default"/>
          <w:lang w:val="en-US"/>
        </w:rPr>
      </w:pPr>
      <w:r>
        <w:rPr>
          <w:rFonts w:hint="default"/>
          <w:lang w:val="en-US"/>
        </w:rPr>
        <w:t xml:space="preserve">R: Responsible </w:t>
      </w:r>
    </w:p>
    <w:p w14:paraId="788CF490">
      <w:pPr>
        <w:numPr>
          <w:ilvl w:val="0"/>
          <w:numId w:val="6"/>
        </w:numPr>
        <w:ind w:left="420" w:leftChars="0" w:hanging="420" w:firstLineChars="0"/>
        <w:rPr>
          <w:rFonts w:hint="default"/>
          <w:lang w:val="en-US"/>
        </w:rPr>
      </w:pPr>
      <w:r>
        <w:rPr>
          <w:rFonts w:hint="default"/>
          <w:lang w:val="en-US"/>
        </w:rPr>
        <w:t xml:space="preserve">A: Accountable </w:t>
      </w:r>
    </w:p>
    <w:p w14:paraId="288079E1">
      <w:pPr>
        <w:numPr>
          <w:ilvl w:val="0"/>
          <w:numId w:val="6"/>
        </w:numPr>
        <w:ind w:left="420" w:leftChars="0" w:hanging="420" w:firstLineChars="0"/>
        <w:rPr>
          <w:rFonts w:hint="default"/>
          <w:lang w:val="en-US"/>
        </w:rPr>
      </w:pPr>
      <w:r>
        <w:rPr>
          <w:rFonts w:hint="default"/>
          <w:lang w:val="en-US"/>
        </w:rPr>
        <w:t xml:space="preserve">C: Consulted </w:t>
      </w:r>
    </w:p>
    <w:p w14:paraId="11263AD9">
      <w:pPr>
        <w:numPr>
          <w:ilvl w:val="0"/>
          <w:numId w:val="6"/>
        </w:numPr>
        <w:ind w:left="420" w:leftChars="0" w:hanging="420" w:firstLineChars="0"/>
        <w:rPr>
          <w:rFonts w:hint="default"/>
          <w:lang w:val="en-US"/>
        </w:rPr>
      </w:pPr>
      <w:r>
        <w:rPr>
          <w:rFonts w:hint="default"/>
          <w:lang w:val="en-US"/>
        </w:rPr>
        <w:t>I: Informed</w:t>
      </w:r>
    </w:p>
    <w:p w14:paraId="3A4154DB">
      <w:pPr>
        <w:numPr>
          <w:ilvl w:val="0"/>
          <w:numId w:val="0"/>
        </w:numPr>
        <w:rPr>
          <w:rFonts w:hint="default"/>
          <w:lang w:val="en-US"/>
        </w:rPr>
      </w:pPr>
    </w:p>
    <w:p w14:paraId="12EB1C6F">
      <w:pPr>
        <w:numPr>
          <w:ilvl w:val="0"/>
          <w:numId w:val="0"/>
        </w:numPr>
      </w:pPr>
      <w:r>
        <w:drawing>
          <wp:inline distT="0" distB="0" distL="114300" distR="114300">
            <wp:extent cx="4680585" cy="2143125"/>
            <wp:effectExtent l="0" t="0" r="571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680585" cy="2143125"/>
                    </a:xfrm>
                    <a:prstGeom prst="rect">
                      <a:avLst/>
                    </a:prstGeom>
                    <a:noFill/>
                    <a:ln>
                      <a:noFill/>
                    </a:ln>
                  </pic:spPr>
                </pic:pic>
              </a:graphicData>
            </a:graphic>
          </wp:inline>
        </w:drawing>
      </w:r>
    </w:p>
    <w:p w14:paraId="40F04D71">
      <w:pPr>
        <w:numPr>
          <w:ilvl w:val="0"/>
          <w:numId w:val="0"/>
        </w:numPr>
      </w:pPr>
    </w:p>
    <w:p w14:paraId="6417A9A0">
      <w:pPr>
        <w:numPr>
          <w:ilvl w:val="0"/>
          <w:numId w:val="0"/>
        </w:numPr>
        <w:rPr>
          <w:rFonts w:hint="default"/>
          <w:lang w:val="en-US"/>
        </w:rPr>
      </w:pPr>
      <w:r>
        <w:rPr>
          <w:rFonts w:hint="default"/>
          <w:lang w:val="en-US"/>
        </w:rPr>
        <w:t xml:space="preserve">In this RASCI Chart: </w:t>
      </w:r>
    </w:p>
    <w:p w14:paraId="3067A318">
      <w:pPr>
        <w:numPr>
          <w:ilvl w:val="0"/>
          <w:numId w:val="0"/>
        </w:numPr>
        <w:rPr>
          <w:rFonts w:hint="default"/>
          <w:lang w:val="en-US"/>
        </w:rPr>
      </w:pPr>
    </w:p>
    <w:p w14:paraId="393D6F36">
      <w:pPr>
        <w:numPr>
          <w:ilvl w:val="0"/>
          <w:numId w:val="0"/>
        </w:numPr>
        <w:rPr>
          <w:rFonts w:hint="default"/>
          <w:lang w:val="en-US"/>
        </w:rPr>
      </w:pPr>
      <w:r>
        <w:rPr>
          <w:rFonts w:hint="default"/>
          <w:lang w:val="en-US"/>
        </w:rPr>
        <w:t xml:space="preserve">Bank Administration is Accountable and has ultimate authority (Authorize) for any changes to the document. </w:t>
      </w:r>
    </w:p>
    <w:p w14:paraId="2CAF343F">
      <w:pPr>
        <w:numPr>
          <w:ilvl w:val="0"/>
          <w:numId w:val="0"/>
        </w:numPr>
        <w:rPr>
          <w:rFonts w:hint="default"/>
          <w:lang w:val="en-US"/>
        </w:rPr>
      </w:pPr>
    </w:p>
    <w:p w14:paraId="56D83CBA">
      <w:pPr>
        <w:numPr>
          <w:ilvl w:val="0"/>
          <w:numId w:val="0"/>
        </w:numPr>
        <w:rPr>
          <w:rFonts w:hint="default"/>
          <w:lang w:val="en-US"/>
        </w:rPr>
      </w:pPr>
      <w:r>
        <w:rPr>
          <w:rFonts w:hint="default"/>
          <w:lang w:val="en-US"/>
        </w:rPr>
        <w:t>Sales, Credit, legal vendor, Technical vendor are Responsible for their respective roles.</w:t>
      </w:r>
    </w:p>
    <w:p w14:paraId="604A8A04">
      <w:pPr>
        <w:numPr>
          <w:ilvl w:val="0"/>
          <w:numId w:val="0"/>
        </w:numPr>
        <w:rPr>
          <w:rFonts w:hint="default"/>
          <w:lang w:val="en-US"/>
        </w:rPr>
      </w:pPr>
    </w:p>
    <w:p w14:paraId="5C25A4A0">
      <w:pPr>
        <w:numPr>
          <w:ilvl w:val="0"/>
          <w:numId w:val="0"/>
        </w:numPr>
        <w:rPr>
          <w:rFonts w:hint="default"/>
          <w:lang w:val="en-US"/>
        </w:rPr>
      </w:pPr>
      <w:r>
        <w:rPr>
          <w:rFonts w:hint="default"/>
          <w:lang w:val="en-US"/>
        </w:rPr>
        <w:t>Project Manager is Accountable for the document.</w:t>
      </w:r>
    </w:p>
    <w:p w14:paraId="64CE6654">
      <w:pPr>
        <w:numPr>
          <w:ilvl w:val="0"/>
          <w:numId w:val="0"/>
        </w:numPr>
        <w:rPr>
          <w:rFonts w:hint="default"/>
          <w:lang w:val="en-US"/>
        </w:rPr>
      </w:pPr>
    </w:p>
    <w:p w14:paraId="3963BFF6">
      <w:pPr>
        <w:numPr>
          <w:ilvl w:val="0"/>
          <w:numId w:val="0"/>
        </w:numPr>
        <w:rPr>
          <w:rFonts w:hint="default"/>
          <w:lang w:val="en-US"/>
        </w:rPr>
      </w:pPr>
      <w:r>
        <w:rPr>
          <w:rFonts w:hint="default"/>
          <w:lang w:val="en-US"/>
        </w:rPr>
        <w:t>Sales, Credit, legal vendor, Technical vendor, Bank Administration are Consulted during the document process.</w:t>
      </w:r>
    </w:p>
    <w:p w14:paraId="4CAC8154">
      <w:pPr>
        <w:numPr>
          <w:ilvl w:val="0"/>
          <w:numId w:val="0"/>
        </w:numPr>
        <w:rPr>
          <w:rFonts w:hint="default"/>
          <w:lang w:val="en-US"/>
        </w:rPr>
      </w:pPr>
    </w:p>
    <w:p w14:paraId="5EFA05C4">
      <w:pPr>
        <w:numPr>
          <w:ilvl w:val="0"/>
          <w:numId w:val="0"/>
        </w:numPr>
        <w:rPr>
          <w:rFonts w:hint="default"/>
          <w:lang w:val="en-US"/>
        </w:rPr>
      </w:pPr>
    </w:p>
    <w:p w14:paraId="5D550CF5">
      <w:pPr>
        <w:numPr>
          <w:ilvl w:val="0"/>
          <w:numId w:val="0"/>
        </w:numPr>
        <w:rPr>
          <w:rFonts w:hint="default"/>
          <w:lang w:val="en-US"/>
        </w:rPr>
      </w:pPr>
    </w:p>
    <w:p w14:paraId="6F601648">
      <w:pPr>
        <w:keepNext w:val="0"/>
        <w:keepLines w:val="0"/>
        <w:widowControl/>
        <w:suppressLineNumbers w:val="0"/>
        <w:jc w:val="left"/>
        <w:rPr>
          <w:b/>
          <w:bCs/>
          <w:color w:val="FF0000"/>
        </w:rPr>
      </w:pPr>
      <w:r>
        <w:rPr>
          <w:rFonts w:hint="default" w:ascii="Calibri" w:hAnsi="Calibri" w:eastAsia="SimSun" w:cs="Calibri"/>
          <w:b/>
          <w:bCs/>
          <w:color w:val="FF0000"/>
          <w:kern w:val="0"/>
          <w:sz w:val="22"/>
          <w:szCs w:val="22"/>
          <w:lang w:val="en-US" w:eastAsia="zh-CN" w:bidi="ar"/>
        </w:rPr>
        <w:t>4. Introduction</w:t>
      </w:r>
    </w:p>
    <w:p w14:paraId="0E68001B">
      <w:pPr>
        <w:numPr>
          <w:ilvl w:val="0"/>
          <w:numId w:val="0"/>
        </w:numPr>
        <w:rPr>
          <w:rFonts w:hint="default"/>
          <w:lang w:val="en-US"/>
        </w:rPr>
      </w:pPr>
    </w:p>
    <w:p w14:paraId="0A5CC97A">
      <w:pPr>
        <w:numPr>
          <w:ilvl w:val="0"/>
          <w:numId w:val="0"/>
        </w:numPr>
        <w:rPr>
          <w:rFonts w:hint="default"/>
          <w:b/>
          <w:bCs/>
          <w:lang w:val="en-US"/>
        </w:rPr>
      </w:pPr>
      <w:r>
        <w:rPr>
          <w:rFonts w:hint="default"/>
          <w:b/>
          <w:bCs/>
          <w:lang w:val="en-US"/>
        </w:rPr>
        <w:t xml:space="preserve">4.1. Business Goals </w:t>
      </w:r>
    </w:p>
    <w:p w14:paraId="3161BA8F">
      <w:pPr>
        <w:numPr>
          <w:ilvl w:val="0"/>
          <w:numId w:val="0"/>
        </w:numPr>
        <w:rPr>
          <w:rFonts w:hint="default"/>
          <w:lang w:val="en-US"/>
        </w:rPr>
      </w:pPr>
    </w:p>
    <w:p w14:paraId="264E334F">
      <w:pPr>
        <w:numPr>
          <w:ilvl w:val="0"/>
          <w:numId w:val="0"/>
        </w:numPr>
        <w:rPr>
          <w:rFonts w:hint="default"/>
          <w:lang w:val="en-US"/>
        </w:rPr>
      </w:pPr>
      <w:r>
        <w:rPr>
          <w:rFonts w:hint="default"/>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74A6D8D9">
      <w:pPr>
        <w:numPr>
          <w:ilvl w:val="0"/>
          <w:numId w:val="0"/>
        </w:numPr>
        <w:rPr>
          <w:rFonts w:hint="default"/>
          <w:lang w:val="en-US"/>
        </w:rPr>
      </w:pPr>
    </w:p>
    <w:p w14:paraId="509C1C87">
      <w:pPr>
        <w:numPr>
          <w:ilvl w:val="0"/>
          <w:numId w:val="0"/>
        </w:numPr>
        <w:rPr>
          <w:rFonts w:hint="default"/>
          <w:lang w:val="en-US"/>
        </w:rPr>
      </w:pPr>
    </w:p>
    <w:p w14:paraId="632CF8B3">
      <w:pPr>
        <w:numPr>
          <w:ilvl w:val="0"/>
          <w:numId w:val="0"/>
        </w:numPr>
        <w:rPr>
          <w:rFonts w:hint="default"/>
          <w:b/>
          <w:bCs/>
          <w:lang w:val="en-US"/>
        </w:rPr>
      </w:pPr>
      <w:r>
        <w:rPr>
          <w:rFonts w:hint="default"/>
          <w:b/>
          <w:bCs/>
          <w:lang w:val="en-US"/>
        </w:rPr>
        <w:t xml:space="preserve">4.2. Business Objectives </w:t>
      </w:r>
    </w:p>
    <w:p w14:paraId="00566343">
      <w:pPr>
        <w:numPr>
          <w:ilvl w:val="0"/>
          <w:numId w:val="0"/>
        </w:numPr>
        <w:rPr>
          <w:rFonts w:hint="default"/>
          <w:lang w:val="en-US"/>
        </w:rPr>
      </w:pPr>
    </w:p>
    <w:p w14:paraId="310A151D">
      <w:pPr>
        <w:numPr>
          <w:ilvl w:val="0"/>
          <w:numId w:val="0"/>
        </w:numPr>
        <w:rPr>
          <w:rFonts w:hint="default"/>
          <w:lang w:val="en-US"/>
        </w:rPr>
      </w:pPr>
      <w:r>
        <w:rPr>
          <w:rFonts w:hint="default"/>
          <w:lang w:val="en-US"/>
        </w:rPr>
        <w:t xml:space="preserve">Streamline loan in online: Have the system to view and process loan in online. </w:t>
      </w:r>
    </w:p>
    <w:p w14:paraId="1A4ACCB6">
      <w:pPr>
        <w:numPr>
          <w:ilvl w:val="0"/>
          <w:numId w:val="0"/>
        </w:numPr>
        <w:rPr>
          <w:rFonts w:hint="default"/>
          <w:lang w:val="en-US"/>
        </w:rPr>
      </w:pPr>
      <w:r>
        <w:rPr>
          <w:rFonts w:hint="default"/>
          <w:lang w:val="en-US"/>
        </w:rPr>
        <w:t xml:space="preserve">Enhance Data Accuracy: Reduce data entry errors by 75% through automated validation. </w:t>
      </w:r>
    </w:p>
    <w:p w14:paraId="3B7CCCA0">
      <w:pPr>
        <w:numPr>
          <w:ilvl w:val="0"/>
          <w:numId w:val="0"/>
        </w:numPr>
        <w:rPr>
          <w:rFonts w:hint="default"/>
          <w:lang w:val="en-US"/>
        </w:rPr>
      </w:pPr>
      <w:r>
        <w:rPr>
          <w:rFonts w:hint="default"/>
          <w:lang w:val="en-US"/>
        </w:rPr>
        <w:t xml:space="preserve">Facilitate Reporting: Enable quick generation of detailed performance reports. </w:t>
      </w:r>
    </w:p>
    <w:p w14:paraId="51B8B571">
      <w:pPr>
        <w:numPr>
          <w:ilvl w:val="0"/>
          <w:numId w:val="0"/>
        </w:numPr>
        <w:rPr>
          <w:rFonts w:hint="default"/>
          <w:lang w:val="en-US"/>
        </w:rPr>
      </w:pPr>
      <w:r>
        <w:rPr>
          <w:rFonts w:hint="default"/>
          <w:lang w:val="en-US"/>
        </w:rPr>
        <w:t xml:space="preserve">Ensure Compliance: Maintain loan accounts and data protection regulation compliance. </w:t>
      </w:r>
    </w:p>
    <w:p w14:paraId="43FD593A">
      <w:pPr>
        <w:numPr>
          <w:ilvl w:val="0"/>
          <w:numId w:val="0"/>
        </w:numPr>
        <w:rPr>
          <w:rFonts w:hint="default"/>
          <w:lang w:val="en-US"/>
        </w:rPr>
      </w:pPr>
      <w:r>
        <w:rPr>
          <w:rFonts w:hint="default"/>
          <w:lang w:val="en-US"/>
        </w:rPr>
        <w:t xml:space="preserve">Increase Accessibility: Achieve 90% user satisfaction for multi-device functionality. </w:t>
      </w:r>
    </w:p>
    <w:p w14:paraId="1ABE90AB">
      <w:pPr>
        <w:numPr>
          <w:ilvl w:val="0"/>
          <w:numId w:val="0"/>
        </w:numPr>
        <w:rPr>
          <w:rFonts w:hint="default"/>
          <w:lang w:val="en-US"/>
        </w:rPr>
      </w:pPr>
      <w:r>
        <w:rPr>
          <w:rFonts w:hint="default"/>
          <w:lang w:val="en-US"/>
        </w:rPr>
        <w:t xml:space="preserve">Integrate Systems: Seamlessly connect with the existing loan account details. </w:t>
      </w:r>
    </w:p>
    <w:p w14:paraId="210F579F">
      <w:pPr>
        <w:numPr>
          <w:ilvl w:val="0"/>
          <w:numId w:val="0"/>
        </w:numPr>
        <w:rPr>
          <w:rFonts w:hint="default"/>
          <w:lang w:val="en-US"/>
        </w:rPr>
      </w:pPr>
      <w:r>
        <w:rPr>
          <w:rFonts w:hint="default"/>
          <w:lang w:val="en-US"/>
        </w:rPr>
        <w:t xml:space="preserve">Improve Satisfaction: Reach at least 85% user satisfaction with intuitive and efficient design. </w:t>
      </w:r>
    </w:p>
    <w:p w14:paraId="62E0A9FA">
      <w:pPr>
        <w:numPr>
          <w:ilvl w:val="0"/>
          <w:numId w:val="0"/>
        </w:numPr>
        <w:rPr>
          <w:rFonts w:hint="default"/>
          <w:lang w:val="en-US"/>
        </w:rPr>
      </w:pPr>
      <w:r>
        <w:rPr>
          <w:rFonts w:hint="default"/>
          <w:lang w:val="en-US"/>
        </w:rPr>
        <w:t>Support Scalability: Handle double the user load and data volume over five years without performance issues.</w:t>
      </w:r>
    </w:p>
    <w:p w14:paraId="6788A328">
      <w:pPr>
        <w:numPr>
          <w:ilvl w:val="0"/>
          <w:numId w:val="0"/>
        </w:numPr>
        <w:rPr>
          <w:rFonts w:hint="default"/>
          <w:lang w:val="en-US"/>
        </w:rPr>
      </w:pPr>
    </w:p>
    <w:p w14:paraId="67B291D8">
      <w:pPr>
        <w:numPr>
          <w:ilvl w:val="0"/>
          <w:numId w:val="0"/>
        </w:numPr>
        <w:rPr>
          <w:rFonts w:hint="default"/>
          <w:lang w:val="en-US"/>
        </w:rPr>
      </w:pPr>
    </w:p>
    <w:p w14:paraId="09588FA4">
      <w:pPr>
        <w:numPr>
          <w:ilvl w:val="0"/>
          <w:numId w:val="0"/>
        </w:numPr>
        <w:rPr>
          <w:rFonts w:hint="default"/>
          <w:b/>
          <w:bCs/>
          <w:lang w:val="en-US"/>
        </w:rPr>
      </w:pPr>
      <w:r>
        <w:rPr>
          <w:rFonts w:hint="default"/>
          <w:b/>
          <w:bCs/>
          <w:lang w:val="en-US"/>
        </w:rPr>
        <w:t xml:space="preserve">4.3. Business Rules </w:t>
      </w:r>
    </w:p>
    <w:p w14:paraId="1A14E1B2">
      <w:pPr>
        <w:numPr>
          <w:ilvl w:val="0"/>
          <w:numId w:val="0"/>
        </w:numPr>
        <w:rPr>
          <w:rFonts w:hint="default"/>
          <w:b/>
          <w:bCs/>
          <w:lang w:val="en-US"/>
        </w:rPr>
      </w:pPr>
    </w:p>
    <w:p w14:paraId="2865F19C">
      <w:pPr>
        <w:numPr>
          <w:ilvl w:val="0"/>
          <w:numId w:val="7"/>
        </w:numPr>
        <w:ind w:left="420" w:leftChars="0" w:hanging="420" w:firstLineChars="0"/>
        <w:rPr>
          <w:rFonts w:hint="default"/>
          <w:lang w:val="en-US"/>
        </w:rPr>
      </w:pPr>
      <w:r>
        <w:rPr>
          <w:rFonts w:hint="default"/>
          <w:b/>
          <w:bCs/>
          <w:lang w:val="en-US"/>
        </w:rPr>
        <w:t>Role-Based Access Control:</w:t>
      </w:r>
      <w:r>
        <w:rPr>
          <w:rFonts w:hint="default"/>
          <w:lang w:val="en-US"/>
        </w:rPr>
        <w:t xml:space="preserve"> Users can access only the functionalities and data relevant to their roles (e.g., sales, Credit). </w:t>
      </w:r>
    </w:p>
    <w:p w14:paraId="002FFD05">
      <w:pPr>
        <w:numPr>
          <w:ilvl w:val="0"/>
          <w:numId w:val="7"/>
        </w:numPr>
        <w:ind w:left="420" w:leftChars="0" w:hanging="420" w:firstLineChars="0"/>
        <w:rPr>
          <w:rFonts w:hint="default"/>
          <w:lang w:val="en-US"/>
        </w:rPr>
      </w:pPr>
      <w:r>
        <w:rPr>
          <w:rFonts w:hint="default"/>
          <w:b/>
          <w:bCs/>
          <w:lang w:val="en-US"/>
        </w:rPr>
        <w:t xml:space="preserve">Data Validation: </w:t>
      </w:r>
      <w:r>
        <w:rPr>
          <w:rFonts w:hint="default"/>
          <w:lang w:val="en-US"/>
        </w:rPr>
        <w:t>All KYC, Income details must pass automated validation checks to ensure they are within acceptable ranges before being saved.</w:t>
      </w:r>
    </w:p>
    <w:p w14:paraId="6147E9E7">
      <w:pPr>
        <w:numPr>
          <w:ilvl w:val="0"/>
          <w:numId w:val="7"/>
        </w:numPr>
        <w:ind w:left="420" w:leftChars="0" w:hanging="420" w:firstLineChars="0"/>
        <w:rPr>
          <w:rFonts w:hint="default"/>
          <w:lang w:val="en-US"/>
        </w:rPr>
      </w:pPr>
      <w:r>
        <w:rPr>
          <w:rFonts w:hint="default"/>
          <w:b/>
          <w:bCs/>
          <w:lang w:val="en-US"/>
        </w:rPr>
        <w:t>Automatic Logout:</w:t>
      </w:r>
      <w:r>
        <w:rPr>
          <w:rFonts w:hint="default"/>
          <w:lang w:val="en-US"/>
        </w:rPr>
        <w:t xml:space="preserve"> Users will be automatically logged out after a specified period of inactivity to maintain security. </w:t>
      </w:r>
    </w:p>
    <w:p w14:paraId="014A730C">
      <w:pPr>
        <w:numPr>
          <w:ilvl w:val="0"/>
          <w:numId w:val="0"/>
        </w:numPr>
        <w:rPr>
          <w:rFonts w:hint="default"/>
          <w:lang w:val="en-US"/>
        </w:rPr>
      </w:pPr>
    </w:p>
    <w:p w14:paraId="099FD19C">
      <w:pPr>
        <w:numPr>
          <w:ilvl w:val="0"/>
          <w:numId w:val="0"/>
        </w:numPr>
        <w:rPr>
          <w:rFonts w:hint="default"/>
          <w:b/>
          <w:bCs/>
          <w:lang w:val="en-US"/>
        </w:rPr>
      </w:pPr>
      <w:r>
        <w:rPr>
          <w:rFonts w:hint="default"/>
          <w:b/>
          <w:bCs/>
          <w:lang w:val="en-US"/>
        </w:rPr>
        <w:t xml:space="preserve">4.4. Background </w:t>
      </w:r>
    </w:p>
    <w:p w14:paraId="76CE71C1">
      <w:pPr>
        <w:numPr>
          <w:ilvl w:val="0"/>
          <w:numId w:val="0"/>
        </w:numPr>
        <w:rPr>
          <w:rFonts w:hint="default"/>
          <w:b/>
          <w:bCs/>
          <w:lang w:val="en-US"/>
        </w:rPr>
      </w:pPr>
    </w:p>
    <w:p w14:paraId="329AD45C">
      <w:pPr>
        <w:numPr>
          <w:ilvl w:val="0"/>
          <w:numId w:val="0"/>
        </w:numPr>
        <w:rPr>
          <w:rFonts w:hint="default"/>
          <w:lang w:val="en-US"/>
        </w:rPr>
      </w:pPr>
      <w:r>
        <w:rPr>
          <w:rFonts w:hint="default"/>
          <w:lang w:val="en-US"/>
        </w:rPr>
        <w:t>Currently RM has to onboard the customer for sanction in i-disburse application, Once login is completed case will move to credit team to make decision. Post sanction RM has to provide hard copy of sanction letter to customer and collect property document from customer and need to initiate for Legal and Technical evaluation of the property by handover the copy of property documents to respective teams. Post evaluation Legal and Technical team will provide the reports to RM. RM will get signature in disbursement form from the customer and provide the disbursement form, Legal and technical reports and property documents to credit team for disbursement process. Credit will verify and initiate FCU for the case. Once all the verification done, case will be moved to ops for fund transfer to the customer.</w:t>
      </w:r>
    </w:p>
    <w:p w14:paraId="3461CAA2">
      <w:pPr>
        <w:numPr>
          <w:ilvl w:val="0"/>
          <w:numId w:val="0"/>
        </w:numPr>
        <w:rPr>
          <w:rFonts w:hint="default"/>
          <w:lang w:val="en-US"/>
        </w:rPr>
      </w:pPr>
    </w:p>
    <w:p w14:paraId="75AA357A">
      <w:pPr>
        <w:numPr>
          <w:ilvl w:val="0"/>
          <w:numId w:val="0"/>
        </w:numPr>
        <w:rPr>
          <w:rFonts w:hint="default"/>
          <w:lang w:val="en-US"/>
        </w:rPr>
      </w:pPr>
    </w:p>
    <w:p w14:paraId="5538892E">
      <w:pPr>
        <w:numPr>
          <w:ilvl w:val="0"/>
          <w:numId w:val="0"/>
        </w:numPr>
        <w:rPr>
          <w:rFonts w:hint="default"/>
          <w:b/>
          <w:bCs/>
          <w:lang w:val="en-US"/>
        </w:rPr>
      </w:pPr>
      <w:r>
        <w:rPr>
          <w:rFonts w:hint="default"/>
          <w:b/>
          <w:bCs/>
          <w:lang w:val="en-US"/>
        </w:rPr>
        <w:t xml:space="preserve">4.5. Project Objective </w:t>
      </w:r>
    </w:p>
    <w:p w14:paraId="78A0BBCA">
      <w:pPr>
        <w:numPr>
          <w:ilvl w:val="0"/>
          <w:numId w:val="0"/>
        </w:numPr>
        <w:rPr>
          <w:rFonts w:hint="default"/>
          <w:b/>
          <w:bCs/>
          <w:lang w:val="en-US"/>
        </w:rPr>
      </w:pPr>
    </w:p>
    <w:p w14:paraId="0A0302E0">
      <w:pPr>
        <w:numPr>
          <w:ilvl w:val="0"/>
          <w:numId w:val="0"/>
        </w:numPr>
        <w:rPr>
          <w:rFonts w:hint="default"/>
          <w:lang w:val="en-US"/>
        </w:rPr>
      </w:pPr>
      <w:r>
        <w:rPr>
          <w:rFonts w:hint="default"/>
          <w:lang w:val="en-US"/>
        </w:rPr>
        <w:t xml:space="preserve">Build a Responsive UI: Develop a responsive and user-friendly interface that works seamlessly across desktops, tablets, and smartphones. </w:t>
      </w:r>
    </w:p>
    <w:p w14:paraId="5F180FFD">
      <w:pPr>
        <w:numPr>
          <w:ilvl w:val="0"/>
          <w:numId w:val="0"/>
        </w:numPr>
        <w:rPr>
          <w:rFonts w:hint="default"/>
          <w:lang w:val="en-US"/>
        </w:rPr>
      </w:pPr>
      <w:r>
        <w:rPr>
          <w:rFonts w:hint="default"/>
          <w:lang w:val="en-US"/>
        </w:rPr>
        <w:t xml:space="preserve">Implement Secure Authentication: Integrate secure user authentication and role-based access control to protect user data and ensure proper authorization. </w:t>
      </w:r>
    </w:p>
    <w:p w14:paraId="57C99D8D">
      <w:pPr>
        <w:numPr>
          <w:ilvl w:val="0"/>
          <w:numId w:val="0"/>
        </w:numPr>
        <w:rPr>
          <w:rFonts w:hint="default"/>
          <w:lang w:val="en-US"/>
        </w:rPr>
      </w:pPr>
      <w:r>
        <w:rPr>
          <w:rFonts w:hint="default"/>
          <w:lang w:val="en-US"/>
        </w:rPr>
        <w:t>Ensure Robust Data Validation: Create and incorporate automated data validation processes to ensure the accuracy and integrity in client onboarding.</w:t>
      </w:r>
    </w:p>
    <w:p w14:paraId="53A8291F">
      <w:pPr>
        <w:numPr>
          <w:ilvl w:val="0"/>
          <w:numId w:val="0"/>
        </w:numPr>
        <w:rPr>
          <w:rFonts w:hint="default"/>
          <w:lang w:val="en-US"/>
        </w:rPr>
      </w:pPr>
      <w:r>
        <w:rPr>
          <w:rFonts w:hint="default"/>
          <w:lang w:val="en-US"/>
        </w:rPr>
        <w:t xml:space="preserve">Optimize Performance and Scalability: Design the system to handle increased data volumes and user loads without compromising performance, ensuring scalability for future growth. </w:t>
      </w:r>
    </w:p>
    <w:p w14:paraId="2E00ADD6">
      <w:pPr>
        <w:numPr>
          <w:ilvl w:val="0"/>
          <w:numId w:val="0"/>
        </w:numPr>
        <w:rPr>
          <w:rFonts w:hint="default"/>
          <w:lang w:val="en-US"/>
        </w:rPr>
      </w:pPr>
      <w:r>
        <w:rPr>
          <w:rFonts w:hint="default"/>
          <w:lang w:val="en-US"/>
        </w:rPr>
        <w:t xml:space="preserve">Implement Automated Logout: Develop functionality to automatically log out users after a specified period of inactivity to enhance security. </w:t>
      </w:r>
    </w:p>
    <w:p w14:paraId="23A03F68">
      <w:pPr>
        <w:numPr>
          <w:ilvl w:val="0"/>
          <w:numId w:val="0"/>
        </w:numPr>
        <w:rPr>
          <w:rFonts w:hint="default"/>
          <w:lang w:val="en-US"/>
        </w:rPr>
      </w:pPr>
      <w:r>
        <w:rPr>
          <w:rFonts w:hint="default"/>
          <w:lang w:val="en-US"/>
        </w:rPr>
        <w:t xml:space="preserve">Conduct Thorough Testing: Ensure rigorous testing (unit, integration, system, and user acceptance testing) to deliver a high-quality, bug-free product. </w:t>
      </w:r>
    </w:p>
    <w:p w14:paraId="43F24382">
      <w:pPr>
        <w:numPr>
          <w:ilvl w:val="0"/>
          <w:numId w:val="0"/>
        </w:numPr>
        <w:rPr>
          <w:rFonts w:hint="default"/>
          <w:lang w:val="en-US"/>
        </w:rPr>
      </w:pPr>
      <w:r>
        <w:rPr>
          <w:rFonts w:hint="default"/>
          <w:lang w:val="en-US"/>
        </w:rPr>
        <w:t xml:space="preserve">Enable Multi-Language Support: Incorporate support for multiple languages to cater to a diverse user base. </w:t>
      </w:r>
    </w:p>
    <w:p w14:paraId="008A1EA2">
      <w:pPr>
        <w:numPr>
          <w:ilvl w:val="0"/>
          <w:numId w:val="0"/>
        </w:numPr>
        <w:rPr>
          <w:rFonts w:hint="default"/>
          <w:lang w:val="en-US"/>
        </w:rPr>
      </w:pPr>
    </w:p>
    <w:p w14:paraId="7E857FC3">
      <w:pPr>
        <w:numPr>
          <w:ilvl w:val="0"/>
          <w:numId w:val="0"/>
        </w:numPr>
        <w:rPr>
          <w:rFonts w:hint="default"/>
          <w:b/>
          <w:bCs/>
          <w:lang w:val="en-US"/>
        </w:rPr>
      </w:pPr>
      <w:r>
        <w:rPr>
          <w:rFonts w:hint="default"/>
          <w:b/>
          <w:bCs/>
          <w:lang w:val="en-US"/>
        </w:rPr>
        <w:t xml:space="preserve">4.6. Project Scope </w:t>
      </w:r>
    </w:p>
    <w:p w14:paraId="32818CA4">
      <w:pPr>
        <w:numPr>
          <w:ilvl w:val="0"/>
          <w:numId w:val="0"/>
        </w:numPr>
        <w:rPr>
          <w:rFonts w:hint="default"/>
          <w:lang w:val="en-US"/>
        </w:rPr>
      </w:pPr>
      <w:r>
        <w:rPr>
          <w:rFonts w:hint="default"/>
          <w:lang w:val="en-US"/>
        </w:rPr>
        <w:t>Build an single system, Where all the team can access their respective portal and preform their activity. RM can onboard the customer in i-lens application, Once login is completed case will move to credit team to make decision for sanction and if case got sanctioned customer will get notification and sanction letter through email as auto message from i-lens. Post sanction RM / customer can upload the soft copy of property document for Legal and Technical evaluation of the property in the i-lens. Post evaluation Legal and Technical team will upload the reports in i-lens application and approve the case to RM stage. RM will get digital signature from the customer and move the case to credit team for disbursement process. Once all the verification done, case will be moved to ops for fund transfer to the customer.</w:t>
      </w:r>
    </w:p>
    <w:p w14:paraId="652C5558">
      <w:pPr>
        <w:numPr>
          <w:ilvl w:val="0"/>
          <w:numId w:val="0"/>
        </w:numPr>
        <w:rPr>
          <w:rFonts w:hint="default"/>
          <w:lang w:val="en-US"/>
        </w:rPr>
      </w:pPr>
    </w:p>
    <w:p w14:paraId="37AB113C">
      <w:pPr>
        <w:numPr>
          <w:ilvl w:val="0"/>
          <w:numId w:val="0"/>
        </w:numPr>
        <w:rPr>
          <w:rFonts w:hint="default"/>
          <w:b/>
          <w:bCs/>
          <w:lang w:val="en-US"/>
        </w:rPr>
      </w:pPr>
      <w:r>
        <w:rPr>
          <w:rFonts w:hint="default"/>
          <w:b/>
          <w:bCs/>
          <w:lang w:val="en-US"/>
        </w:rPr>
        <w:t xml:space="preserve">4.6.1. In Scope Functionality </w:t>
      </w:r>
    </w:p>
    <w:p w14:paraId="24B2E505">
      <w:pPr>
        <w:numPr>
          <w:ilvl w:val="0"/>
          <w:numId w:val="0"/>
        </w:numPr>
        <w:rPr>
          <w:rFonts w:hint="default"/>
          <w:lang w:val="en-US"/>
        </w:rPr>
      </w:pPr>
      <w:r>
        <w:rPr>
          <w:rFonts w:hint="default"/>
          <w:lang w:val="en-US"/>
        </w:rPr>
        <w:t xml:space="preserve">User Authentication and Authorization: Secure login and role-based access control. </w:t>
      </w:r>
    </w:p>
    <w:p w14:paraId="0694DF52">
      <w:pPr>
        <w:numPr>
          <w:ilvl w:val="0"/>
          <w:numId w:val="0"/>
        </w:numPr>
        <w:rPr>
          <w:rFonts w:hint="default"/>
          <w:lang w:val="en-US"/>
        </w:rPr>
      </w:pPr>
      <w:r>
        <w:rPr>
          <w:rFonts w:hint="default"/>
          <w:lang w:val="en-US"/>
        </w:rPr>
        <w:t xml:space="preserve">client onboarding and Management: Functions for entering, updating, and managing loan details. </w:t>
      </w:r>
    </w:p>
    <w:p w14:paraId="6F83BDA0">
      <w:pPr>
        <w:numPr>
          <w:ilvl w:val="0"/>
          <w:numId w:val="0"/>
        </w:numPr>
        <w:rPr>
          <w:rFonts w:hint="default"/>
          <w:lang w:val="en-US"/>
        </w:rPr>
      </w:pPr>
    </w:p>
    <w:p w14:paraId="5B368DF0">
      <w:pPr>
        <w:numPr>
          <w:ilvl w:val="0"/>
          <w:numId w:val="8"/>
        </w:numPr>
        <w:ind w:left="420" w:leftChars="0" w:hanging="420" w:firstLineChars="0"/>
        <w:rPr>
          <w:rFonts w:hint="default"/>
          <w:lang w:val="en-US"/>
        </w:rPr>
      </w:pPr>
      <w:r>
        <w:rPr>
          <w:rFonts w:hint="default"/>
          <w:b/>
          <w:bCs/>
          <w:lang w:val="en-US"/>
        </w:rPr>
        <w:t>Data Validation:</w:t>
      </w:r>
      <w:r>
        <w:rPr>
          <w:rFonts w:hint="default"/>
          <w:lang w:val="en-US"/>
        </w:rPr>
        <w:t xml:space="preserve"> Automated checks to ensure customer details. </w:t>
      </w:r>
    </w:p>
    <w:p w14:paraId="5DEF1B66">
      <w:pPr>
        <w:numPr>
          <w:ilvl w:val="0"/>
          <w:numId w:val="8"/>
        </w:numPr>
        <w:ind w:left="420" w:leftChars="0" w:hanging="420" w:firstLineChars="0"/>
        <w:rPr>
          <w:rFonts w:hint="default"/>
          <w:lang w:val="en-US"/>
        </w:rPr>
      </w:pPr>
      <w:r>
        <w:rPr>
          <w:rFonts w:hint="default"/>
          <w:b/>
          <w:bCs/>
          <w:lang w:val="en-US"/>
        </w:rPr>
        <w:t>Reporting Tools:</w:t>
      </w:r>
      <w:r>
        <w:rPr>
          <w:rFonts w:hint="default"/>
          <w:lang w:val="en-US"/>
        </w:rPr>
        <w:t xml:space="preserve"> Customization performance and loan reports. </w:t>
      </w:r>
    </w:p>
    <w:p w14:paraId="78DC2A0B">
      <w:pPr>
        <w:numPr>
          <w:ilvl w:val="0"/>
          <w:numId w:val="8"/>
        </w:numPr>
        <w:ind w:left="420" w:leftChars="0" w:hanging="420" w:firstLineChars="0"/>
        <w:rPr>
          <w:rFonts w:hint="default"/>
          <w:lang w:val="en-US"/>
        </w:rPr>
      </w:pPr>
      <w:r>
        <w:rPr>
          <w:rFonts w:hint="default"/>
          <w:b/>
          <w:bCs/>
          <w:lang w:val="en-US"/>
        </w:rPr>
        <w:t xml:space="preserve">User Interface (UI): </w:t>
      </w:r>
      <w:r>
        <w:rPr>
          <w:rFonts w:hint="default"/>
          <w:lang w:val="en-US"/>
        </w:rPr>
        <w:t xml:space="preserve">Responsive design for desktops, tablets, and smartphones. </w:t>
      </w:r>
    </w:p>
    <w:p w14:paraId="333617E0">
      <w:pPr>
        <w:numPr>
          <w:ilvl w:val="0"/>
          <w:numId w:val="8"/>
        </w:numPr>
        <w:ind w:left="420" w:leftChars="0" w:hanging="420" w:firstLineChars="0"/>
        <w:rPr>
          <w:rFonts w:hint="default"/>
          <w:lang w:val="en-US"/>
        </w:rPr>
      </w:pPr>
      <w:r>
        <w:rPr>
          <w:rFonts w:hint="default"/>
          <w:b/>
          <w:bCs/>
          <w:lang w:val="en-US"/>
        </w:rPr>
        <w:t>Security Measures:</w:t>
      </w:r>
      <w:r>
        <w:rPr>
          <w:rFonts w:hint="default"/>
          <w:lang w:val="en-US"/>
        </w:rPr>
        <w:t xml:space="preserve"> Data encryption, audit trails, and automatic logout. </w:t>
      </w:r>
    </w:p>
    <w:p w14:paraId="566C1CA1">
      <w:pPr>
        <w:numPr>
          <w:ilvl w:val="0"/>
          <w:numId w:val="8"/>
        </w:numPr>
        <w:ind w:left="420" w:leftChars="0" w:hanging="420" w:firstLineChars="0"/>
        <w:rPr>
          <w:rFonts w:hint="default"/>
          <w:lang w:val="en-US"/>
        </w:rPr>
      </w:pPr>
      <w:r>
        <w:rPr>
          <w:rFonts w:hint="default"/>
          <w:b/>
          <w:bCs/>
          <w:lang w:val="en-US"/>
        </w:rPr>
        <w:t>Multi-Language Support:</w:t>
      </w:r>
      <w:r>
        <w:rPr>
          <w:rFonts w:hint="default"/>
          <w:lang w:val="en-US"/>
        </w:rPr>
        <w:t xml:space="preserve"> Support for multiple languages. </w:t>
      </w:r>
    </w:p>
    <w:p w14:paraId="5E23088A">
      <w:pPr>
        <w:numPr>
          <w:ilvl w:val="0"/>
          <w:numId w:val="8"/>
        </w:numPr>
        <w:ind w:left="420" w:leftChars="0" w:hanging="420" w:firstLineChars="0"/>
        <w:rPr>
          <w:rFonts w:hint="default"/>
          <w:lang w:val="en-US"/>
        </w:rPr>
      </w:pPr>
      <w:r>
        <w:rPr>
          <w:rFonts w:hint="default"/>
          <w:b/>
          <w:bCs/>
          <w:lang w:val="en-US"/>
        </w:rPr>
        <w:t>Training and Support:</w:t>
      </w:r>
      <w:r>
        <w:rPr>
          <w:rFonts w:hint="default"/>
          <w:lang w:val="en-US"/>
        </w:rPr>
        <w:t xml:space="preserve"> User guides, training materials, and technical support. </w:t>
      </w:r>
    </w:p>
    <w:p w14:paraId="46FD610C">
      <w:pPr>
        <w:numPr>
          <w:ilvl w:val="0"/>
          <w:numId w:val="8"/>
        </w:numPr>
        <w:ind w:left="420" w:leftChars="0" w:hanging="420" w:firstLineChars="0"/>
        <w:rPr>
          <w:rFonts w:hint="default"/>
          <w:lang w:val="en-US"/>
        </w:rPr>
      </w:pPr>
      <w:r>
        <w:rPr>
          <w:rFonts w:hint="default"/>
          <w:b/>
          <w:bCs/>
          <w:lang w:val="en-US"/>
        </w:rPr>
        <w:t>Scalability:</w:t>
      </w:r>
      <w:r>
        <w:rPr>
          <w:rFonts w:hint="default"/>
          <w:lang w:val="en-US"/>
        </w:rPr>
        <w:t xml:space="preserve"> Design for increased data volumes and user loads. </w:t>
      </w:r>
    </w:p>
    <w:p w14:paraId="69260D84">
      <w:pPr>
        <w:numPr>
          <w:ilvl w:val="0"/>
          <w:numId w:val="8"/>
        </w:numPr>
        <w:ind w:left="420" w:leftChars="0" w:hanging="420" w:firstLineChars="0"/>
        <w:rPr>
          <w:rFonts w:hint="default"/>
          <w:lang w:val="en-US"/>
        </w:rPr>
      </w:pPr>
      <w:r>
        <w:rPr>
          <w:rFonts w:hint="default"/>
          <w:b/>
          <w:bCs/>
          <w:lang w:val="en-US"/>
        </w:rPr>
        <w:t>API Development:</w:t>
      </w:r>
      <w:r>
        <w:rPr>
          <w:rFonts w:hint="default"/>
          <w:lang w:val="en-US"/>
        </w:rPr>
        <w:t xml:space="preserve"> APIs for future integration with other educational tools. </w:t>
      </w:r>
    </w:p>
    <w:p w14:paraId="6C122509">
      <w:pPr>
        <w:numPr>
          <w:ilvl w:val="0"/>
          <w:numId w:val="0"/>
        </w:numPr>
        <w:rPr>
          <w:rFonts w:hint="default"/>
          <w:lang w:val="en-US"/>
        </w:rPr>
      </w:pPr>
    </w:p>
    <w:p w14:paraId="4BB3C384">
      <w:pPr>
        <w:numPr>
          <w:ilvl w:val="0"/>
          <w:numId w:val="0"/>
        </w:numPr>
        <w:rPr>
          <w:rFonts w:hint="default"/>
          <w:b/>
          <w:bCs/>
          <w:lang w:val="en-US"/>
        </w:rPr>
      </w:pPr>
      <w:r>
        <w:rPr>
          <w:rFonts w:hint="default"/>
          <w:b/>
          <w:bCs/>
          <w:lang w:val="en-US"/>
        </w:rPr>
        <w:t xml:space="preserve">4.6.2. Out Scope Functionality </w:t>
      </w:r>
    </w:p>
    <w:p w14:paraId="2FAB333C">
      <w:pPr>
        <w:numPr>
          <w:ilvl w:val="0"/>
          <w:numId w:val="8"/>
        </w:numPr>
        <w:ind w:left="420" w:leftChars="0" w:hanging="420" w:firstLineChars="0"/>
        <w:rPr>
          <w:rFonts w:hint="default"/>
          <w:lang w:val="en-US"/>
        </w:rPr>
      </w:pPr>
      <w:r>
        <w:rPr>
          <w:rFonts w:hint="default"/>
          <w:b/>
          <w:bCs/>
          <w:lang w:val="en-US"/>
        </w:rPr>
        <w:t xml:space="preserve">Hardware Procurement: </w:t>
      </w:r>
      <w:r>
        <w:rPr>
          <w:rFonts w:hint="default"/>
          <w:lang w:val="en-US"/>
        </w:rPr>
        <w:t xml:space="preserve">No hardware for end-users. </w:t>
      </w:r>
    </w:p>
    <w:p w14:paraId="3BCE8314">
      <w:pPr>
        <w:numPr>
          <w:ilvl w:val="0"/>
          <w:numId w:val="8"/>
        </w:numPr>
        <w:ind w:left="420" w:leftChars="0" w:hanging="420" w:firstLineChars="0"/>
        <w:rPr>
          <w:rFonts w:hint="default"/>
          <w:lang w:val="en-US"/>
        </w:rPr>
      </w:pPr>
      <w:r>
        <w:rPr>
          <w:rFonts w:hint="default"/>
          <w:b/>
          <w:bCs/>
          <w:lang w:val="en-US"/>
        </w:rPr>
        <w:t>Legacy System Overhaul:</w:t>
      </w:r>
      <w:r>
        <w:rPr>
          <w:rFonts w:hint="default"/>
          <w:lang w:val="en-US"/>
        </w:rPr>
        <w:t xml:space="preserve"> New system developed with existing system integration. </w:t>
      </w:r>
    </w:p>
    <w:p w14:paraId="21C9285E">
      <w:pPr>
        <w:numPr>
          <w:ilvl w:val="0"/>
          <w:numId w:val="8"/>
        </w:numPr>
        <w:ind w:left="420" w:leftChars="0" w:hanging="420" w:firstLineChars="0"/>
        <w:rPr>
          <w:rFonts w:hint="default"/>
          <w:lang w:val="en-US"/>
        </w:rPr>
      </w:pPr>
      <w:r>
        <w:rPr>
          <w:rFonts w:hint="default"/>
          <w:b/>
          <w:bCs/>
          <w:lang w:val="en-US"/>
        </w:rPr>
        <w:t>Extended Customization:</w:t>
      </w:r>
      <w:r>
        <w:rPr>
          <w:rFonts w:hint="default"/>
          <w:lang w:val="en-US"/>
        </w:rPr>
        <w:t xml:space="preserve"> No customizations outside predefined features. </w:t>
      </w:r>
    </w:p>
    <w:p w14:paraId="4BAA7DF8">
      <w:pPr>
        <w:numPr>
          <w:ilvl w:val="0"/>
          <w:numId w:val="0"/>
        </w:numPr>
        <w:rPr>
          <w:rFonts w:hint="default"/>
          <w:lang w:val="en-US"/>
        </w:rPr>
      </w:pPr>
    </w:p>
    <w:p w14:paraId="585E17EF">
      <w:pPr>
        <w:numPr>
          <w:ilvl w:val="0"/>
          <w:numId w:val="0"/>
        </w:numPr>
        <w:rPr>
          <w:rFonts w:hint="default"/>
          <w:b/>
          <w:bCs/>
          <w:color w:val="FF0000"/>
          <w:lang w:val="en-US"/>
        </w:rPr>
      </w:pPr>
      <w:r>
        <w:rPr>
          <w:rFonts w:hint="default"/>
          <w:b/>
          <w:bCs/>
          <w:color w:val="FF0000"/>
          <w:lang w:val="en-US"/>
        </w:rPr>
        <w:t xml:space="preserve">5. Assumptions </w:t>
      </w:r>
    </w:p>
    <w:p w14:paraId="0BC5A849">
      <w:pPr>
        <w:numPr>
          <w:ilvl w:val="0"/>
          <w:numId w:val="8"/>
        </w:numPr>
        <w:ind w:left="420" w:leftChars="0" w:hanging="420" w:firstLineChars="0"/>
        <w:rPr>
          <w:rFonts w:hint="default"/>
          <w:lang w:val="en-US"/>
        </w:rPr>
      </w:pPr>
      <w:r>
        <w:rPr>
          <w:rFonts w:hint="default"/>
          <w:b/>
          <w:bCs/>
          <w:lang w:val="en-US"/>
        </w:rPr>
        <w:t>User Readiness:</w:t>
      </w:r>
      <w:r>
        <w:rPr>
          <w:rFonts w:hint="default"/>
          <w:lang w:val="en-US"/>
        </w:rPr>
        <w:t xml:space="preserve"> All users have basic computer literacy and are willing to adopt the new system. </w:t>
      </w:r>
    </w:p>
    <w:p w14:paraId="3C8900FD">
      <w:pPr>
        <w:numPr>
          <w:ilvl w:val="0"/>
          <w:numId w:val="8"/>
        </w:numPr>
        <w:ind w:left="420" w:leftChars="0" w:hanging="420" w:firstLineChars="0"/>
        <w:rPr>
          <w:rFonts w:hint="default"/>
          <w:lang w:val="en-US"/>
        </w:rPr>
      </w:pPr>
      <w:r>
        <w:rPr>
          <w:rFonts w:hint="default"/>
          <w:b/>
          <w:bCs/>
          <w:lang w:val="en-US"/>
        </w:rPr>
        <w:t>System Integration:</w:t>
      </w:r>
      <w:r>
        <w:rPr>
          <w:rFonts w:hint="default"/>
          <w:lang w:val="en-US"/>
        </w:rPr>
        <w:t xml:space="preserve"> The existing loan details will integrate to new system DB. </w:t>
      </w:r>
    </w:p>
    <w:p w14:paraId="0E17F2CC">
      <w:pPr>
        <w:numPr>
          <w:ilvl w:val="0"/>
          <w:numId w:val="0"/>
        </w:numPr>
        <w:rPr>
          <w:rFonts w:hint="default"/>
          <w:lang w:val="en-US"/>
        </w:rPr>
      </w:pPr>
    </w:p>
    <w:p w14:paraId="3394FCCF">
      <w:pPr>
        <w:numPr>
          <w:ilvl w:val="0"/>
          <w:numId w:val="0"/>
        </w:numPr>
        <w:rPr>
          <w:rFonts w:hint="default"/>
          <w:lang w:val="en-US"/>
        </w:rPr>
      </w:pPr>
      <w:r>
        <w:rPr>
          <w:rFonts w:hint="default"/>
          <w:color w:val="FF0000"/>
          <w:lang w:val="en-US"/>
        </w:rPr>
        <w:t xml:space="preserve">6. Constraints </w:t>
      </w:r>
    </w:p>
    <w:p w14:paraId="1DB60C23">
      <w:pPr>
        <w:numPr>
          <w:ilvl w:val="0"/>
          <w:numId w:val="8"/>
        </w:numPr>
        <w:ind w:left="420" w:leftChars="0" w:hanging="420" w:firstLineChars="0"/>
        <w:rPr>
          <w:rFonts w:hint="default"/>
          <w:lang w:val="en-US"/>
        </w:rPr>
      </w:pPr>
      <w:r>
        <w:rPr>
          <w:rFonts w:hint="default"/>
          <w:b/>
          <w:bCs/>
          <w:lang w:val="en-US"/>
        </w:rPr>
        <w:t>Budget:</w:t>
      </w:r>
      <w:r>
        <w:rPr>
          <w:rFonts w:hint="default"/>
          <w:lang w:val="en-US"/>
        </w:rPr>
        <w:t xml:space="preserve"> Project must stay within the allocated budget of 2Cr. </w:t>
      </w:r>
    </w:p>
    <w:p w14:paraId="5D34A618">
      <w:pPr>
        <w:numPr>
          <w:ilvl w:val="0"/>
          <w:numId w:val="8"/>
        </w:numPr>
        <w:ind w:left="420" w:leftChars="0" w:hanging="420" w:firstLineChars="0"/>
        <w:rPr>
          <w:rFonts w:hint="default"/>
          <w:lang w:val="en-US"/>
        </w:rPr>
      </w:pPr>
      <w:r>
        <w:rPr>
          <w:rFonts w:hint="default"/>
          <w:b/>
          <w:bCs/>
          <w:lang w:val="en-US"/>
        </w:rPr>
        <w:t xml:space="preserve">Timeline: </w:t>
      </w:r>
      <w:r>
        <w:rPr>
          <w:rFonts w:hint="default"/>
          <w:lang w:val="en-US"/>
        </w:rPr>
        <w:t xml:space="preserve">Project must be completed within 12 months </w:t>
      </w:r>
    </w:p>
    <w:p w14:paraId="462CA3E9">
      <w:pPr>
        <w:numPr>
          <w:ilvl w:val="0"/>
          <w:numId w:val="0"/>
        </w:numPr>
        <w:rPr>
          <w:rFonts w:hint="default"/>
          <w:lang w:val="en-US"/>
        </w:rPr>
      </w:pPr>
    </w:p>
    <w:p w14:paraId="35658E62">
      <w:pPr>
        <w:numPr>
          <w:ilvl w:val="0"/>
          <w:numId w:val="0"/>
        </w:numPr>
        <w:rPr>
          <w:rFonts w:hint="default"/>
          <w:color w:val="FF0000"/>
          <w:lang w:val="en-US"/>
        </w:rPr>
      </w:pPr>
      <w:r>
        <w:rPr>
          <w:rFonts w:hint="default"/>
          <w:color w:val="FF0000"/>
          <w:lang w:val="en-US"/>
        </w:rPr>
        <w:t xml:space="preserve">7.Risks </w:t>
      </w:r>
    </w:p>
    <w:p w14:paraId="4FBE0460">
      <w:pPr>
        <w:numPr>
          <w:ilvl w:val="0"/>
          <w:numId w:val="0"/>
        </w:numPr>
        <w:rPr>
          <w:rFonts w:hint="default"/>
          <w:b/>
          <w:bCs/>
          <w:lang w:val="en-US"/>
        </w:rPr>
      </w:pPr>
      <w:r>
        <w:rPr>
          <w:rFonts w:hint="default"/>
          <w:b/>
          <w:bCs/>
          <w:lang w:val="en-US"/>
        </w:rPr>
        <w:t xml:space="preserve">Technological Risks: </w:t>
      </w:r>
    </w:p>
    <w:p w14:paraId="5B544856">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Integration Challenges:</w:t>
      </w:r>
      <w:r>
        <w:rPr>
          <w:rFonts w:hint="default"/>
          <w:lang w:val="en-US"/>
        </w:rPr>
        <w:t xml:space="preserve"> Difficulty in integrating i-lens with existing DB. </w:t>
      </w:r>
    </w:p>
    <w:p w14:paraId="61E36D1A">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Scalability:</w:t>
      </w:r>
      <w:r>
        <w:rPr>
          <w:rFonts w:hint="default"/>
          <w:lang w:val="en-US"/>
        </w:rPr>
        <w:t xml:space="preserve"> Ensuring that the portal can handle large volumes of data and users simultaneously. </w:t>
      </w:r>
    </w:p>
    <w:p w14:paraId="37B46728">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Data Security:</w:t>
      </w:r>
      <w:r>
        <w:rPr>
          <w:rFonts w:hint="default"/>
          <w:lang w:val="en-US"/>
        </w:rPr>
        <w:t xml:space="preserve"> Protecting sensitive customer information from breaches and unauthorized access. </w:t>
      </w:r>
    </w:p>
    <w:p w14:paraId="225E4225">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Reliability and Uptime:</w:t>
      </w:r>
      <w:r>
        <w:rPr>
          <w:rFonts w:hint="default"/>
          <w:lang w:val="en-US"/>
        </w:rPr>
        <w:t xml:space="preserve"> Ensuring the system is robust and consistently available. </w:t>
      </w:r>
    </w:p>
    <w:p w14:paraId="46184FEF">
      <w:pPr>
        <w:numPr>
          <w:ilvl w:val="0"/>
          <w:numId w:val="9"/>
        </w:numPr>
        <w:ind w:left="420" w:leftChars="0" w:hanging="420" w:firstLineChars="0"/>
        <w:rPr>
          <w:rFonts w:hint="default"/>
          <w:lang w:val="en-US"/>
        </w:rPr>
      </w:pPr>
      <w:r>
        <w:rPr>
          <w:rFonts w:hint="default"/>
          <w:lang w:val="en-US"/>
        </w:rPr>
        <w:t xml:space="preserve"> </w:t>
      </w:r>
      <w:r>
        <w:rPr>
          <w:rFonts w:hint="default"/>
          <w:b/>
          <w:bCs/>
          <w:lang w:val="en-US"/>
        </w:rPr>
        <w:t>Technology Obsolescence:</w:t>
      </w:r>
      <w:r>
        <w:rPr>
          <w:rFonts w:hint="default"/>
          <w:lang w:val="en-US"/>
        </w:rPr>
        <w:t xml:space="preserve"> The chosen technology stack becoming outdated quickly.</w:t>
      </w:r>
    </w:p>
    <w:p w14:paraId="2A1E1F37">
      <w:pPr>
        <w:numPr>
          <w:ilvl w:val="0"/>
          <w:numId w:val="0"/>
        </w:numPr>
        <w:rPr>
          <w:rFonts w:hint="default"/>
          <w:lang w:val="en-US"/>
        </w:rPr>
      </w:pPr>
    </w:p>
    <w:p w14:paraId="1873BC36">
      <w:pPr>
        <w:numPr>
          <w:ilvl w:val="0"/>
          <w:numId w:val="0"/>
        </w:numPr>
        <w:rPr>
          <w:rFonts w:hint="default"/>
          <w:b/>
          <w:bCs/>
          <w:lang w:val="en-US"/>
        </w:rPr>
      </w:pPr>
      <w:r>
        <w:rPr>
          <w:rFonts w:hint="default"/>
          <w:b/>
          <w:bCs/>
          <w:lang w:val="en-US"/>
        </w:rPr>
        <w:t xml:space="preserve">Skill Risk </w:t>
      </w:r>
    </w:p>
    <w:p w14:paraId="30E2C983">
      <w:pPr>
        <w:numPr>
          <w:ilvl w:val="0"/>
          <w:numId w:val="10"/>
        </w:numPr>
        <w:ind w:left="420" w:leftChars="0" w:hanging="420" w:firstLineChars="0"/>
        <w:rPr>
          <w:rFonts w:hint="default"/>
          <w:lang w:val="en-US"/>
        </w:rPr>
      </w:pPr>
      <w:r>
        <w:rPr>
          <w:rFonts w:hint="default"/>
          <w:b/>
          <w:bCs/>
          <w:lang w:val="en-US"/>
        </w:rPr>
        <w:t xml:space="preserve"> Technical Expertise:</w:t>
      </w:r>
      <w:r>
        <w:rPr>
          <w:rFonts w:hint="default"/>
          <w:lang w:val="en-US"/>
        </w:rPr>
        <w:t xml:space="preserve"> Availability of skilled developers and IT staff proficient in the required technologies. </w:t>
      </w:r>
    </w:p>
    <w:p w14:paraId="4941A44F">
      <w:pPr>
        <w:numPr>
          <w:ilvl w:val="0"/>
          <w:numId w:val="10"/>
        </w:numPr>
        <w:ind w:left="420" w:leftChars="0" w:hanging="420" w:firstLineChars="0"/>
        <w:rPr>
          <w:rFonts w:hint="default"/>
          <w:lang w:val="en-US"/>
        </w:rPr>
      </w:pPr>
      <w:r>
        <w:rPr>
          <w:rFonts w:hint="default"/>
          <w:lang w:val="en-US"/>
        </w:rPr>
        <w:t xml:space="preserve"> </w:t>
      </w:r>
      <w:r>
        <w:rPr>
          <w:rFonts w:hint="default"/>
          <w:b/>
          <w:bCs/>
          <w:lang w:val="en-US"/>
        </w:rPr>
        <w:t>Training and Support:</w:t>
      </w:r>
      <w:r>
        <w:rPr>
          <w:rFonts w:hint="default"/>
          <w:lang w:val="en-US"/>
        </w:rPr>
        <w:t xml:space="preserve"> Ensuring teachers and administrative staff can effectively use the new system. </w:t>
      </w:r>
    </w:p>
    <w:p w14:paraId="0A2B0637">
      <w:pPr>
        <w:numPr>
          <w:ilvl w:val="0"/>
          <w:numId w:val="10"/>
        </w:numPr>
        <w:ind w:left="420" w:leftChars="0" w:hanging="420" w:firstLineChars="0"/>
        <w:rPr>
          <w:rFonts w:hint="default"/>
          <w:lang w:val="en-US"/>
        </w:rPr>
      </w:pPr>
      <w:r>
        <w:rPr>
          <w:rFonts w:hint="default"/>
          <w:lang w:val="en-US"/>
        </w:rPr>
        <w:t xml:space="preserve"> </w:t>
      </w:r>
      <w:r>
        <w:rPr>
          <w:rFonts w:hint="default"/>
          <w:b/>
          <w:bCs/>
          <w:lang w:val="en-US"/>
        </w:rPr>
        <w:t>Project Management:</w:t>
      </w:r>
      <w:r>
        <w:rPr>
          <w:rFonts w:hint="default"/>
          <w:lang w:val="en-US"/>
        </w:rPr>
        <w:t xml:space="preserve"> Ensuring the project managers have the necessary experience in managing large-scale IT projects. </w:t>
      </w:r>
    </w:p>
    <w:p w14:paraId="62BE716E">
      <w:pPr>
        <w:numPr>
          <w:ilvl w:val="0"/>
          <w:numId w:val="0"/>
        </w:numPr>
        <w:ind w:leftChars="0"/>
        <w:rPr>
          <w:rFonts w:hint="default"/>
          <w:lang w:val="en-US"/>
        </w:rPr>
      </w:pPr>
    </w:p>
    <w:p w14:paraId="60D4ABCC">
      <w:pPr>
        <w:numPr>
          <w:ilvl w:val="0"/>
          <w:numId w:val="0"/>
        </w:numPr>
        <w:rPr>
          <w:rFonts w:hint="default"/>
          <w:b/>
          <w:bCs/>
          <w:lang w:val="en-US"/>
        </w:rPr>
      </w:pPr>
      <w:r>
        <w:rPr>
          <w:rFonts w:hint="default"/>
          <w:b/>
          <w:bCs/>
          <w:lang w:val="en-US"/>
        </w:rPr>
        <w:t xml:space="preserve">Requirements Risk </w:t>
      </w:r>
    </w:p>
    <w:p w14:paraId="3FE6B477">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Changing Requirements:</w:t>
      </w:r>
      <w:r>
        <w:rPr>
          <w:rFonts w:hint="default"/>
          <w:lang w:val="en-US"/>
        </w:rPr>
        <w:t xml:space="preserve"> Evolving needs from stakeholders leading to scope creep and potential delays. </w:t>
      </w:r>
    </w:p>
    <w:p w14:paraId="0050AC79">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Incomplete Requirements:</w:t>
      </w:r>
      <w:r>
        <w:rPr>
          <w:rFonts w:hint="default"/>
          <w:lang w:val="en-US"/>
        </w:rPr>
        <w:t xml:space="preserve"> Initial requirements may not fully capture the needs of all users, leading to rework.</w:t>
      </w:r>
    </w:p>
    <w:p w14:paraId="3BDA343A">
      <w:pPr>
        <w:numPr>
          <w:ilvl w:val="0"/>
          <w:numId w:val="11"/>
        </w:numPr>
        <w:ind w:left="420" w:leftChars="0" w:hanging="420" w:firstLineChars="0"/>
        <w:rPr>
          <w:rFonts w:hint="default"/>
          <w:lang w:val="en-US"/>
        </w:rPr>
      </w:pPr>
      <w:r>
        <w:rPr>
          <w:rFonts w:hint="default"/>
          <w:lang w:val="en-US"/>
        </w:rPr>
        <w:t xml:space="preserve"> </w:t>
      </w:r>
      <w:r>
        <w:rPr>
          <w:rFonts w:hint="default"/>
          <w:b/>
          <w:bCs/>
          <w:lang w:val="en-US"/>
        </w:rPr>
        <w:t>Requirement Conflicts:</w:t>
      </w:r>
      <w:r>
        <w:rPr>
          <w:rFonts w:hint="default"/>
          <w:lang w:val="en-US"/>
        </w:rPr>
        <w:t xml:space="preserve"> Different stakeholders might have conflicting requirements, complicating the development process. </w:t>
      </w:r>
    </w:p>
    <w:p w14:paraId="0AD49193">
      <w:pPr>
        <w:numPr>
          <w:ilvl w:val="0"/>
          <w:numId w:val="0"/>
        </w:numPr>
        <w:rPr>
          <w:rFonts w:hint="default"/>
          <w:lang w:val="en-US"/>
        </w:rPr>
      </w:pPr>
    </w:p>
    <w:p w14:paraId="0FD33AE6">
      <w:pPr>
        <w:numPr>
          <w:ilvl w:val="0"/>
          <w:numId w:val="0"/>
        </w:numPr>
        <w:rPr>
          <w:rFonts w:hint="default"/>
          <w:b/>
          <w:bCs/>
          <w:lang w:val="en-US"/>
        </w:rPr>
      </w:pPr>
      <w:r>
        <w:rPr>
          <w:rFonts w:hint="default"/>
          <w:b/>
          <w:bCs/>
          <w:lang w:val="en-US"/>
        </w:rPr>
        <w:t xml:space="preserve">Other Risks </w:t>
      </w:r>
    </w:p>
    <w:p w14:paraId="031E2CA4">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 xml:space="preserve">Project Timeline: </w:t>
      </w:r>
      <w:r>
        <w:rPr>
          <w:rFonts w:hint="default"/>
          <w:lang w:val="en-US"/>
        </w:rPr>
        <w:t xml:space="preserve">Unanticipated delays extending the project timeline. </w:t>
      </w:r>
    </w:p>
    <w:p w14:paraId="1A9397F2">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User Adoption:</w:t>
      </w:r>
      <w:r>
        <w:rPr>
          <w:rFonts w:hint="default"/>
          <w:lang w:val="en-US"/>
        </w:rPr>
        <w:t xml:space="preserve"> Resistance from staffs and customers in adopting the new system, leading to under utilization. </w:t>
      </w:r>
    </w:p>
    <w:p w14:paraId="2DF39078">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Maintenance and Support:</w:t>
      </w:r>
      <w:r>
        <w:rPr>
          <w:rFonts w:hint="default"/>
          <w:lang w:val="en-US"/>
        </w:rPr>
        <w:t xml:space="preserve"> Ensuring ongoing support and maintenance post-launch to address bugs, updates, and user issues. </w:t>
      </w:r>
    </w:p>
    <w:p w14:paraId="14F69AD1">
      <w:pPr>
        <w:numPr>
          <w:ilvl w:val="0"/>
          <w:numId w:val="12"/>
        </w:numPr>
        <w:ind w:left="420" w:leftChars="0" w:hanging="420" w:firstLineChars="0"/>
        <w:rPr>
          <w:rFonts w:hint="default"/>
          <w:lang w:val="en-US"/>
        </w:rPr>
      </w:pPr>
      <w:r>
        <w:rPr>
          <w:rFonts w:hint="default"/>
          <w:lang w:val="en-US"/>
        </w:rPr>
        <w:t xml:space="preserve"> </w:t>
      </w:r>
      <w:r>
        <w:rPr>
          <w:rFonts w:hint="default"/>
          <w:b/>
          <w:bCs/>
          <w:lang w:val="en-US"/>
        </w:rPr>
        <w:t>Cultural Barriers:</w:t>
      </w:r>
      <w:r>
        <w:rPr>
          <w:rFonts w:hint="default"/>
          <w:lang w:val="en-US"/>
        </w:rPr>
        <w:t xml:space="preserve"> Differences in technology usage and acceptance across different Banks. </w:t>
      </w:r>
    </w:p>
    <w:p w14:paraId="5E61D97D">
      <w:pPr>
        <w:numPr>
          <w:ilvl w:val="0"/>
          <w:numId w:val="0"/>
        </w:numPr>
        <w:rPr>
          <w:rFonts w:hint="default"/>
          <w:lang w:val="en-US"/>
        </w:rPr>
      </w:pPr>
    </w:p>
    <w:p w14:paraId="22227AE0">
      <w:pPr>
        <w:numPr>
          <w:ilvl w:val="0"/>
          <w:numId w:val="4"/>
        </w:numPr>
        <w:ind w:left="0" w:leftChars="0" w:firstLine="0" w:firstLineChars="0"/>
        <w:rPr>
          <w:rFonts w:hint="default"/>
          <w:b/>
          <w:bCs/>
          <w:color w:val="FF0000"/>
          <w:lang w:val="en-US"/>
        </w:rPr>
      </w:pPr>
      <w:r>
        <w:rPr>
          <w:rFonts w:hint="default"/>
          <w:b/>
          <w:bCs/>
          <w:color w:val="FF0000"/>
          <w:lang w:val="en-US"/>
        </w:rPr>
        <w:t xml:space="preserve">Business Process Overview </w:t>
      </w:r>
    </w:p>
    <w:p w14:paraId="79032A15">
      <w:pPr>
        <w:numPr>
          <w:ilvl w:val="0"/>
          <w:numId w:val="0"/>
        </w:numPr>
        <w:rPr>
          <w:rFonts w:hint="default"/>
          <w:lang w:val="en-US"/>
        </w:rPr>
      </w:pPr>
    </w:p>
    <w:p w14:paraId="74311655">
      <w:pPr>
        <w:numPr>
          <w:ilvl w:val="0"/>
          <w:numId w:val="0"/>
        </w:numPr>
        <w:rPr>
          <w:rFonts w:hint="default"/>
          <w:b/>
          <w:bCs/>
          <w:lang w:val="en-US"/>
        </w:rPr>
      </w:pPr>
      <w:r>
        <w:rPr>
          <w:rFonts w:hint="default"/>
          <w:b/>
          <w:bCs/>
          <w:lang w:val="en-US"/>
        </w:rPr>
        <w:t xml:space="preserve">8.1. Legacy System (AS-IS) </w:t>
      </w:r>
    </w:p>
    <w:p w14:paraId="778055DC">
      <w:pPr>
        <w:numPr>
          <w:ilvl w:val="0"/>
          <w:numId w:val="0"/>
        </w:numPr>
        <w:rPr>
          <w:rFonts w:hint="default"/>
          <w:lang w:val="en-US"/>
        </w:rPr>
      </w:pPr>
      <w:r>
        <w:rPr>
          <w:rFonts w:hint="default"/>
          <w:lang w:val="en-US"/>
        </w:rPr>
        <w:t xml:space="preserve">The legacy system for loan onboarding and disbursement characterized by manual processes. This system poses several challenges, including data inconsistency, limited accessibility, security risks, and scalability issues. A transition to a modern, integrated system like i-lens aims to address these challenges by automating and streamlining the entire process, thereby improving efficiency, accuracy, and accessibility for all stakeholders. </w:t>
      </w:r>
    </w:p>
    <w:p w14:paraId="4569BBA0">
      <w:pPr>
        <w:numPr>
          <w:ilvl w:val="0"/>
          <w:numId w:val="0"/>
        </w:numPr>
        <w:rPr>
          <w:rFonts w:hint="default"/>
          <w:lang w:val="en-US"/>
        </w:rPr>
      </w:pPr>
    </w:p>
    <w:p w14:paraId="19D0D84F">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Manual Data Entry:</w:t>
      </w:r>
      <w:r>
        <w:rPr>
          <w:rFonts w:hint="default"/>
          <w:lang w:val="en-US"/>
        </w:rPr>
        <w:t xml:space="preserve"> Loan document are maintained on paper. </w:t>
      </w:r>
    </w:p>
    <w:p w14:paraId="3CBF3C37">
      <w:pPr>
        <w:numPr>
          <w:ilvl w:val="0"/>
          <w:numId w:val="13"/>
        </w:numPr>
        <w:ind w:left="420" w:leftChars="0" w:hanging="420" w:firstLineChars="0"/>
        <w:rPr>
          <w:rFonts w:hint="default"/>
          <w:lang w:val="en-US"/>
        </w:rPr>
      </w:pPr>
      <w:r>
        <w:rPr>
          <w:rFonts w:hint="default"/>
          <w:lang w:val="en-US"/>
        </w:rPr>
        <w:t xml:space="preserve"> </w:t>
      </w:r>
      <w:r>
        <w:rPr>
          <w:rFonts w:hint="default"/>
          <w:b/>
          <w:bCs/>
          <w:lang w:val="en-US"/>
        </w:rPr>
        <w:t>Report Generation:</w:t>
      </w:r>
      <w:r>
        <w:rPr>
          <w:rFonts w:hint="default"/>
          <w:lang w:val="en-US"/>
        </w:rPr>
        <w:t xml:space="preserve"> Generation of Loan report is often done manually. </w:t>
      </w:r>
    </w:p>
    <w:p w14:paraId="08E5CBB1">
      <w:pPr>
        <w:numPr>
          <w:ilvl w:val="0"/>
          <w:numId w:val="13"/>
        </w:numPr>
        <w:ind w:left="420" w:leftChars="0" w:hanging="420" w:firstLineChars="0"/>
        <w:rPr>
          <w:rFonts w:hint="default"/>
          <w:lang w:val="en-US"/>
        </w:rPr>
      </w:pPr>
      <w:r>
        <w:rPr>
          <w:rFonts w:hint="default"/>
          <w:b/>
          <w:bCs/>
          <w:lang w:val="en-US"/>
        </w:rPr>
        <w:t xml:space="preserve"> Communication:</w:t>
      </w:r>
      <w:r>
        <w:rPr>
          <w:rFonts w:hint="default"/>
          <w:lang w:val="en-US"/>
        </w:rPr>
        <w:t xml:space="preserve"> Loan status are communicated through mail.</w:t>
      </w:r>
    </w:p>
    <w:p w14:paraId="6EEF58CE">
      <w:pPr>
        <w:numPr>
          <w:ilvl w:val="0"/>
          <w:numId w:val="0"/>
        </w:numPr>
        <w:rPr>
          <w:rFonts w:hint="default"/>
          <w:lang w:val="en-US"/>
        </w:rPr>
      </w:pPr>
    </w:p>
    <w:p w14:paraId="65908F65">
      <w:pPr>
        <w:numPr>
          <w:ilvl w:val="0"/>
          <w:numId w:val="0"/>
        </w:numPr>
        <w:rPr>
          <w:rFonts w:hint="default"/>
          <w:lang w:val="en-US"/>
        </w:rPr>
      </w:pPr>
    </w:p>
    <w:p w14:paraId="1D133515">
      <w:pPr>
        <w:numPr>
          <w:ilvl w:val="0"/>
          <w:numId w:val="0"/>
        </w:numPr>
        <w:rPr>
          <w:rFonts w:hint="default"/>
          <w:lang w:val="en-US"/>
        </w:rPr>
      </w:pPr>
      <w:r>
        <w:drawing>
          <wp:inline distT="0" distB="0" distL="114300" distR="114300">
            <wp:extent cx="2196465" cy="2789555"/>
            <wp:effectExtent l="0" t="0" r="63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a:fillRect/>
                    </a:stretch>
                  </pic:blipFill>
                  <pic:spPr>
                    <a:xfrm>
                      <a:off x="0" y="0"/>
                      <a:ext cx="2196465" cy="2789555"/>
                    </a:xfrm>
                    <a:prstGeom prst="rect">
                      <a:avLst/>
                    </a:prstGeom>
                    <a:noFill/>
                    <a:ln>
                      <a:noFill/>
                    </a:ln>
                  </pic:spPr>
                </pic:pic>
              </a:graphicData>
            </a:graphic>
          </wp:inline>
        </w:drawing>
      </w:r>
    </w:p>
    <w:p w14:paraId="42770B53">
      <w:pPr>
        <w:numPr>
          <w:ilvl w:val="0"/>
          <w:numId w:val="0"/>
        </w:numPr>
        <w:rPr>
          <w:rFonts w:hint="default"/>
          <w:lang w:val="en-US"/>
        </w:rPr>
      </w:pPr>
    </w:p>
    <w:p w14:paraId="44B909C3">
      <w:pPr>
        <w:numPr>
          <w:ilvl w:val="0"/>
          <w:numId w:val="0"/>
        </w:numPr>
        <w:rPr>
          <w:rFonts w:hint="default"/>
          <w:b/>
          <w:bCs/>
          <w:lang w:val="en-US"/>
        </w:rPr>
      </w:pPr>
      <w:r>
        <w:rPr>
          <w:rFonts w:hint="default"/>
          <w:b/>
          <w:bCs/>
          <w:lang w:val="en-US"/>
        </w:rPr>
        <w:t xml:space="preserve">8.2. Proposed Recommendations (TO-BE) </w:t>
      </w:r>
    </w:p>
    <w:p w14:paraId="48D679F2">
      <w:pPr>
        <w:numPr>
          <w:ilvl w:val="0"/>
          <w:numId w:val="0"/>
        </w:numPr>
        <w:rPr>
          <w:rFonts w:hint="default"/>
          <w:lang w:val="en-US"/>
        </w:rPr>
      </w:pPr>
    </w:p>
    <w:p w14:paraId="5849573A">
      <w:pPr>
        <w:numPr>
          <w:ilvl w:val="0"/>
          <w:numId w:val="0"/>
        </w:numPr>
        <w:rPr>
          <w:rFonts w:hint="default"/>
          <w:lang w:val="en-US"/>
        </w:rPr>
      </w:pPr>
      <w:r>
        <w:rPr>
          <w:rFonts w:hint="default"/>
          <w:lang w:val="en-US"/>
        </w:rPr>
        <w:t xml:space="preserve">To address the challenges identified in the legacy system and improve loan processes, the proposed recommendations (TO-BE) include implementing enhancements and solutions aimed at streamlining operations and maximizing efficiency. Key recommendations include: </w:t>
      </w:r>
    </w:p>
    <w:p w14:paraId="23A2B042">
      <w:pPr>
        <w:numPr>
          <w:ilvl w:val="0"/>
          <w:numId w:val="14"/>
        </w:numPr>
        <w:ind w:left="420" w:leftChars="0" w:hanging="420" w:firstLineChars="0"/>
        <w:rPr>
          <w:rFonts w:hint="default"/>
          <w:lang w:val="en-US"/>
        </w:rPr>
      </w:pPr>
      <w:r>
        <w:rPr>
          <w:rFonts w:hint="default"/>
          <w:b/>
          <w:bCs/>
          <w:lang w:val="en-US"/>
        </w:rPr>
        <w:t>Automated Data Entry:</w:t>
      </w:r>
      <w:r>
        <w:rPr>
          <w:rFonts w:hint="default"/>
          <w:lang w:val="en-US"/>
        </w:rPr>
        <w:t xml:space="preserve"> Implement sales team to entry customer onboarding directly into the i-lens application, reducing manual errors. </w:t>
      </w:r>
    </w:p>
    <w:p w14:paraId="06E894F2">
      <w:pPr>
        <w:numPr>
          <w:ilvl w:val="0"/>
          <w:numId w:val="14"/>
        </w:numPr>
        <w:ind w:left="420" w:leftChars="0" w:hanging="420" w:firstLineChars="0"/>
        <w:rPr>
          <w:rFonts w:hint="default"/>
          <w:lang w:val="en-US"/>
        </w:rPr>
      </w:pPr>
      <w:r>
        <w:rPr>
          <w:rFonts w:hint="default"/>
          <w:b/>
          <w:bCs/>
          <w:lang w:val="en-US"/>
        </w:rPr>
        <w:t>Integrated Database:</w:t>
      </w:r>
      <w:r>
        <w:rPr>
          <w:rFonts w:hint="default"/>
          <w:lang w:val="en-US"/>
        </w:rPr>
        <w:t xml:space="preserve"> Centralize all customer information and loan Documents in a unified database, allowing real-time access and updates. </w:t>
      </w:r>
    </w:p>
    <w:p w14:paraId="162C1EAD">
      <w:pPr>
        <w:numPr>
          <w:ilvl w:val="0"/>
          <w:numId w:val="14"/>
        </w:numPr>
        <w:ind w:left="420" w:leftChars="0" w:hanging="420" w:firstLineChars="0"/>
        <w:rPr>
          <w:rFonts w:hint="default"/>
          <w:lang w:val="en-US"/>
        </w:rPr>
      </w:pPr>
      <w:r>
        <w:rPr>
          <w:rFonts w:hint="default"/>
          <w:b/>
          <w:bCs/>
          <w:lang w:val="en-US"/>
        </w:rPr>
        <w:t>Automated Report Generation:</w:t>
      </w:r>
      <w:r>
        <w:rPr>
          <w:rFonts w:hint="default"/>
          <w:lang w:val="en-US"/>
        </w:rPr>
        <w:t xml:space="preserve"> Utilize i-lens capabilities to automatically generate report and performance analytic. </w:t>
      </w:r>
    </w:p>
    <w:p w14:paraId="31BF4B1A">
      <w:pPr>
        <w:numPr>
          <w:ilvl w:val="0"/>
          <w:numId w:val="14"/>
        </w:numPr>
        <w:ind w:left="420" w:leftChars="0" w:hanging="420" w:firstLineChars="0"/>
        <w:rPr>
          <w:rFonts w:hint="default"/>
          <w:lang w:val="en-US"/>
        </w:rPr>
      </w:pPr>
      <w:r>
        <w:rPr>
          <w:rFonts w:hint="default"/>
          <w:b/>
          <w:bCs/>
          <w:lang w:val="en-US"/>
        </w:rPr>
        <w:t>Regular Security Audits:</w:t>
      </w:r>
      <w:r>
        <w:rPr>
          <w:rFonts w:hint="default"/>
          <w:lang w:val="en-US"/>
        </w:rPr>
        <w:t xml:space="preserve"> Conduct regular security assessments and audits to identify and mitigate potential vulnerabilities. </w:t>
      </w:r>
    </w:p>
    <w:p w14:paraId="42A58297">
      <w:pPr>
        <w:numPr>
          <w:ilvl w:val="0"/>
          <w:numId w:val="14"/>
        </w:numPr>
        <w:ind w:left="420" w:leftChars="0" w:hanging="420" w:firstLineChars="0"/>
        <w:rPr>
          <w:rFonts w:hint="default"/>
          <w:lang w:val="en-US"/>
        </w:rPr>
      </w:pPr>
      <w:r>
        <w:rPr>
          <w:rFonts w:hint="default"/>
          <w:b/>
          <w:bCs/>
          <w:lang w:val="en-US"/>
        </w:rPr>
        <w:t>Mobile Access:</w:t>
      </w:r>
      <w:r>
        <w:rPr>
          <w:rFonts w:hint="default"/>
          <w:lang w:val="en-US"/>
        </w:rPr>
        <w:t xml:space="preserve"> Develop a mobile-friendly version of i-lens to enable access from smartphones and tablets. </w:t>
      </w:r>
    </w:p>
    <w:p w14:paraId="7A23DEAC">
      <w:pPr>
        <w:numPr>
          <w:ilvl w:val="0"/>
          <w:numId w:val="14"/>
        </w:numPr>
        <w:ind w:left="420" w:leftChars="0" w:hanging="420" w:firstLineChars="0"/>
        <w:rPr>
          <w:rFonts w:hint="default"/>
          <w:lang w:val="en-US"/>
        </w:rPr>
      </w:pPr>
      <w:r>
        <w:rPr>
          <w:rFonts w:hint="default"/>
          <w:b/>
          <w:bCs/>
          <w:lang w:val="en-US"/>
        </w:rPr>
        <w:t>Cloud-Based Solution:</w:t>
      </w:r>
      <w:r>
        <w:rPr>
          <w:rFonts w:hint="default"/>
          <w:lang w:val="en-US"/>
        </w:rPr>
        <w:t xml:space="preserve"> Deploy i-lens on a scalable cloud platform to handle varying loads and ensure high availability. </w:t>
      </w:r>
    </w:p>
    <w:p w14:paraId="0BB83434">
      <w:pPr>
        <w:numPr>
          <w:ilvl w:val="0"/>
          <w:numId w:val="14"/>
        </w:numPr>
        <w:ind w:left="420" w:leftChars="0" w:hanging="420" w:firstLineChars="0"/>
        <w:rPr>
          <w:rFonts w:hint="default"/>
          <w:lang w:val="en-US"/>
        </w:rPr>
      </w:pPr>
      <w:r>
        <w:rPr>
          <w:rFonts w:hint="default"/>
          <w:b/>
          <w:bCs/>
          <w:lang w:val="en-US"/>
        </w:rPr>
        <w:t>Performance Monitoring:</w:t>
      </w:r>
      <w:r>
        <w:rPr>
          <w:rFonts w:hint="default"/>
          <w:lang w:val="en-US"/>
        </w:rPr>
        <w:t xml:space="preserve"> Implement performance monitoring tools to track system performance and address bottlenecks proactively. </w:t>
      </w:r>
    </w:p>
    <w:p w14:paraId="78F19C84">
      <w:pPr>
        <w:numPr>
          <w:ilvl w:val="0"/>
          <w:numId w:val="14"/>
        </w:numPr>
        <w:ind w:left="420" w:leftChars="0" w:hanging="420" w:firstLineChars="0"/>
        <w:rPr>
          <w:rFonts w:hint="default"/>
          <w:lang w:val="en-US"/>
        </w:rPr>
      </w:pPr>
      <w:r>
        <w:rPr>
          <w:rFonts w:hint="default"/>
          <w:b/>
          <w:bCs/>
          <w:lang w:val="en-US"/>
        </w:rPr>
        <w:t xml:space="preserve">Load Testing: </w:t>
      </w:r>
      <w:r>
        <w:rPr>
          <w:rFonts w:hint="default"/>
          <w:lang w:val="en-US"/>
        </w:rPr>
        <w:t xml:space="preserve">Conduct regular load testing to ensure the system can handle peak usage times without degradation in performance. </w:t>
      </w:r>
    </w:p>
    <w:p w14:paraId="7ADC9A73">
      <w:pPr>
        <w:numPr>
          <w:ilvl w:val="0"/>
          <w:numId w:val="14"/>
        </w:numPr>
        <w:ind w:left="420" w:leftChars="0" w:hanging="420" w:firstLineChars="0"/>
        <w:rPr>
          <w:rFonts w:hint="default"/>
          <w:lang w:val="en-US"/>
        </w:rPr>
      </w:pPr>
      <w:r>
        <w:rPr>
          <w:rFonts w:hint="default"/>
          <w:b/>
          <w:bCs/>
          <w:lang w:val="en-US"/>
        </w:rPr>
        <w:t>Training and Support:</w:t>
      </w:r>
      <w:r>
        <w:rPr>
          <w:rFonts w:hint="default"/>
          <w:lang w:val="en-US"/>
        </w:rPr>
        <w:t xml:space="preserve"> Provide comprehensive training and support resources to ensure smooth adoption of the new system and maximize its benefits across the organization. </w:t>
      </w:r>
    </w:p>
    <w:p w14:paraId="3B2DF031">
      <w:pPr>
        <w:numPr>
          <w:ilvl w:val="0"/>
          <w:numId w:val="14"/>
        </w:numPr>
        <w:ind w:left="420" w:leftChars="0" w:hanging="420" w:firstLineChars="0"/>
        <w:rPr>
          <w:rFonts w:hint="default"/>
          <w:lang w:val="en-US"/>
        </w:rPr>
      </w:pPr>
      <w:r>
        <w:rPr>
          <w:rFonts w:hint="default"/>
          <w:b/>
          <w:bCs/>
          <w:lang w:val="en-US"/>
        </w:rPr>
        <w:t>Feature Enhancements:</w:t>
      </w:r>
      <w:r>
        <w:rPr>
          <w:rFonts w:hint="default"/>
          <w:lang w:val="en-US"/>
        </w:rPr>
        <w:t xml:space="preserve"> Regularly update the system with new features and improvements based on evolving user needs and technological advancements. </w:t>
      </w:r>
    </w:p>
    <w:p w14:paraId="49D6F6DF">
      <w:pPr>
        <w:numPr>
          <w:ilvl w:val="0"/>
          <w:numId w:val="0"/>
        </w:numPr>
        <w:rPr>
          <w:rFonts w:hint="default"/>
          <w:lang w:val="en-US"/>
        </w:rPr>
      </w:pPr>
    </w:p>
    <w:p w14:paraId="76507399">
      <w:pPr>
        <w:numPr>
          <w:ilvl w:val="0"/>
          <w:numId w:val="0"/>
        </w:numPr>
        <w:rPr>
          <w:rFonts w:hint="default"/>
          <w:lang w:val="en-US"/>
        </w:rPr>
      </w:pPr>
    </w:p>
    <w:p w14:paraId="3F69385B">
      <w:pPr>
        <w:numPr>
          <w:ilvl w:val="0"/>
          <w:numId w:val="4"/>
        </w:numPr>
        <w:ind w:left="0" w:leftChars="0" w:firstLine="0" w:firstLineChars="0"/>
        <w:rPr>
          <w:rFonts w:hint="default"/>
          <w:b/>
          <w:bCs/>
          <w:color w:val="FF0000"/>
          <w:lang w:val="en-US"/>
        </w:rPr>
      </w:pPr>
      <w:r>
        <w:rPr>
          <w:rFonts w:hint="default"/>
          <w:b/>
          <w:bCs/>
          <w:color w:val="FF0000"/>
          <w:lang w:val="en-US"/>
        </w:rPr>
        <w:t xml:space="preserve">Business Requirements: </w:t>
      </w:r>
    </w:p>
    <w:p w14:paraId="04884674">
      <w:pPr>
        <w:numPr>
          <w:ilvl w:val="0"/>
          <w:numId w:val="0"/>
        </w:numPr>
        <w:rPr>
          <w:rFonts w:hint="default"/>
          <w:lang w:val="en-US"/>
        </w:rPr>
      </w:pPr>
    </w:p>
    <w:tbl>
      <w:tblPr>
        <w:tblStyle w:val="3"/>
        <w:tblW w:w="84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2000"/>
        <w:gridCol w:w="4750"/>
        <w:gridCol w:w="971"/>
      </w:tblGrid>
      <w:tr w14:paraId="5995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E7F6C5D">
            <w:pPr>
              <w:keepNext w:val="0"/>
              <w:keepLines w:val="0"/>
              <w:widowControl/>
              <w:suppressLineNumbers w:val="0"/>
              <w:jc w:val="center"/>
              <w:textAlignment w:val="center"/>
              <w:rPr>
                <w:rFonts w:ascii="Carlito-Bold_30_7" w:hAnsi="Carlito-Bold_30_7" w:eastAsia="Carlito-Bold_30_7" w:cs="Carlito-Bold_30_7"/>
                <w:b/>
                <w:bCs/>
                <w:i w:val="0"/>
                <w:iCs w:val="0"/>
                <w:color w:val="000000"/>
                <w:sz w:val="20"/>
                <w:szCs w:val="20"/>
                <w:u w:val="none"/>
              </w:rPr>
            </w:pPr>
            <w:r>
              <w:rPr>
                <w:rFonts w:hint="default" w:ascii="Calibri" w:hAnsi="Calibri" w:eastAsia="Carlito-Bold_30_7" w:cs="Calibri"/>
                <w:b/>
                <w:bCs/>
                <w:i w:val="0"/>
                <w:iCs w:val="0"/>
                <w:color w:val="000000"/>
                <w:kern w:val="0"/>
                <w:sz w:val="22"/>
                <w:szCs w:val="22"/>
                <w:u w:val="none"/>
                <w:lang w:val="en-US" w:eastAsia="zh-CN"/>
              </w:rPr>
              <w:t>Req ID</w:t>
            </w:r>
          </w:p>
        </w:tc>
        <w:tc>
          <w:tcPr>
            <w:tcW w:w="20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1F7D1A98">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Name</w:t>
            </w:r>
          </w:p>
        </w:tc>
        <w:tc>
          <w:tcPr>
            <w:tcW w:w="475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063C1F2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Req Description</w:t>
            </w:r>
          </w:p>
        </w:tc>
        <w:tc>
          <w:tcPr>
            <w:tcW w:w="90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14:paraId="6D00958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 xml:space="preserve">Priority </w:t>
            </w:r>
          </w:p>
        </w:tc>
      </w:tr>
      <w:tr w14:paraId="613F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E83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9B9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Authentication and Authorization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117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secure login functionality for Sales, Credit, legal vendor, Technical vendor and IT staff.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22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1AF6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F5D0">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C3E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Role-Based Access Control</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30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role-based access control, restricting functionalities based on user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6D4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80B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CEC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346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Export Reports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91B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exporting reports in multiple formats (PDF, Excel).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CDF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5FC1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234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5A0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Validation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26B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validate marks entries to ensure they are within acceptable ranges.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818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7D010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A9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6CE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Error Handling</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59F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error messages and prompts for invalid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0F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6613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395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53B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Data Encryption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A0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encrypt sensitive data to ensure confidentiality.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3C7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1DF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8AA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E22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Audit Trail</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C29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maintain an audit trail of all changes made in the loan application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53D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2858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37E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186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User-Friendly Interface</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0A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 user- friendly interface for entering, viewing, and managing marks.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424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0190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1EC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BR0009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277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Multi-Device Accessibility</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1D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be accessible via multiple devices, including desktops, tablets, and smartphones.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67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24D1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BB2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77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Notifications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1F5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send notifications to Sales, Credit, legal vendor, Technical vendor and Customer for pending tasks or deadlines.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819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940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5DF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124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Alerts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B4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alert users of any discrepancies or errors in data entries.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67D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295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A4CA">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326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API Support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DFF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support API integration for future scalability.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CE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7FD1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9E3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54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Help Section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BC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include a help section with user guides and FAQs.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3EA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07D2F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5A26">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488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D2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comply with relevant data protection and privacy regulations.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E6E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4160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6EC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2F7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Restricted access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1C7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restriceted access based on their access roles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C7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5A89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948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BR0016</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5E8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Interest Calculation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DE2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interest based on the loan amount and tenure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43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7CE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21DC">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BR0017</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B0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eligibility</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3A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calculate the soft eligibility of the customer based on the income details.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9C5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66DA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1CE3">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BR0018</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903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Compliance Reporting</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E2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generate compliance reports for regulatory bodies.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59A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r w14:paraId="49D1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5F08">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BR0019</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3B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TAT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D95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calulate the tat for the application pending in the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7BB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5068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F19F">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BR0020</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A95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User Feedback</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78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users to provide feedback on the application's functionality.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CD1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519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F88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BR0021</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CC9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Technical Support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126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technical support for trouble shooting.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197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2036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012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BR0022</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326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Communication</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4DD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sent the mail once the case has been recceived in their tray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DA9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30F5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C0BB">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BR0023</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64E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Loan reports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8A3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allow to extract reports of the loans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76D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4A48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ECF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A01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Training Material Access</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8FF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provide access to training materials for users.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7F5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Medium</w:t>
            </w:r>
          </w:p>
        </w:tc>
      </w:tr>
      <w:tr w14:paraId="74BE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F3A5">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BR0025</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29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Auto Logout</w:t>
            </w:r>
          </w:p>
        </w:tc>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625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The system shall automatically log out users if the portal is open for a long time and is not active.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1D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r>
    </w:tbl>
    <w:p w14:paraId="4027EFC0">
      <w:pPr>
        <w:numPr>
          <w:ilvl w:val="0"/>
          <w:numId w:val="0"/>
        </w:numPr>
        <w:rPr>
          <w:rFonts w:hint="default"/>
          <w:lang w:val="en-US"/>
        </w:rPr>
      </w:pPr>
    </w:p>
    <w:p w14:paraId="05E2AF2D">
      <w:pPr>
        <w:numPr>
          <w:ilvl w:val="0"/>
          <w:numId w:val="0"/>
        </w:numPr>
        <w:rPr>
          <w:rFonts w:hint="default"/>
          <w:lang w:val="en-US"/>
        </w:rPr>
      </w:pPr>
    </w:p>
    <w:p w14:paraId="6F784FB0">
      <w:pPr>
        <w:numPr>
          <w:ilvl w:val="0"/>
          <w:numId w:val="4"/>
        </w:numPr>
        <w:ind w:left="0" w:leftChars="0" w:firstLine="0" w:firstLineChars="0"/>
        <w:rPr>
          <w:rFonts w:hint="default"/>
          <w:b/>
          <w:bCs/>
          <w:color w:val="FF0000"/>
          <w:lang w:val="en-US"/>
        </w:rPr>
      </w:pPr>
      <w:r>
        <w:rPr>
          <w:rFonts w:hint="default"/>
          <w:b/>
          <w:bCs/>
          <w:color w:val="FF0000"/>
          <w:lang w:val="en-US"/>
        </w:rPr>
        <w:t xml:space="preserve">Appendices </w:t>
      </w:r>
    </w:p>
    <w:p w14:paraId="2D207E3C">
      <w:pPr>
        <w:numPr>
          <w:ilvl w:val="0"/>
          <w:numId w:val="0"/>
        </w:numPr>
        <w:ind w:leftChars="0"/>
        <w:rPr>
          <w:rFonts w:hint="default"/>
          <w:lang w:val="en-US"/>
        </w:rPr>
      </w:pPr>
    </w:p>
    <w:p w14:paraId="7F48BC35">
      <w:pPr>
        <w:numPr>
          <w:ilvl w:val="0"/>
          <w:numId w:val="0"/>
        </w:numPr>
        <w:rPr>
          <w:rFonts w:hint="default"/>
          <w:b/>
          <w:bCs/>
          <w:lang w:val="en-US"/>
        </w:rPr>
      </w:pPr>
      <w:r>
        <w:rPr>
          <w:rFonts w:hint="default"/>
          <w:b/>
          <w:bCs/>
          <w:lang w:val="en-US"/>
        </w:rPr>
        <w:t xml:space="preserve">10.1. List of Acronyms </w:t>
      </w:r>
    </w:p>
    <w:p w14:paraId="59771DF5">
      <w:pPr>
        <w:numPr>
          <w:ilvl w:val="0"/>
          <w:numId w:val="15"/>
        </w:numPr>
        <w:ind w:left="420" w:leftChars="0" w:hanging="420" w:firstLineChars="0"/>
        <w:rPr>
          <w:rFonts w:hint="default"/>
          <w:lang w:val="en-US"/>
        </w:rPr>
      </w:pPr>
      <w:r>
        <w:rPr>
          <w:rFonts w:hint="default"/>
          <w:lang w:val="en-US"/>
        </w:rPr>
        <w:t xml:space="preserve">UAT - User Acceptance Testing </w:t>
      </w:r>
    </w:p>
    <w:p w14:paraId="4EF8AA4D">
      <w:pPr>
        <w:numPr>
          <w:ilvl w:val="0"/>
          <w:numId w:val="15"/>
        </w:numPr>
        <w:ind w:left="420" w:leftChars="0" w:hanging="420" w:firstLineChars="0"/>
        <w:rPr>
          <w:rFonts w:hint="default"/>
          <w:lang w:val="en-US"/>
        </w:rPr>
      </w:pPr>
      <w:r>
        <w:rPr>
          <w:rFonts w:hint="default"/>
          <w:lang w:val="en-US"/>
        </w:rPr>
        <w:t xml:space="preserve">BRD - Business Requirement Document </w:t>
      </w:r>
    </w:p>
    <w:p w14:paraId="7E83AC90">
      <w:pPr>
        <w:numPr>
          <w:ilvl w:val="0"/>
          <w:numId w:val="15"/>
        </w:numPr>
        <w:ind w:left="420" w:leftChars="0" w:hanging="420" w:firstLineChars="0"/>
        <w:rPr>
          <w:rFonts w:hint="default"/>
          <w:lang w:val="en-US"/>
        </w:rPr>
      </w:pPr>
      <w:r>
        <w:rPr>
          <w:rFonts w:hint="default"/>
          <w:lang w:val="en-US"/>
        </w:rPr>
        <w:t xml:space="preserve">BR - Business Requirement </w:t>
      </w:r>
    </w:p>
    <w:p w14:paraId="67818F3B">
      <w:pPr>
        <w:numPr>
          <w:ilvl w:val="0"/>
          <w:numId w:val="15"/>
        </w:numPr>
        <w:ind w:left="420" w:leftChars="0" w:hanging="420" w:firstLineChars="0"/>
        <w:rPr>
          <w:rFonts w:hint="default"/>
          <w:lang w:val="en-US"/>
        </w:rPr>
      </w:pPr>
      <w:r>
        <w:rPr>
          <w:rFonts w:hint="default"/>
          <w:lang w:val="en-US"/>
        </w:rPr>
        <w:t>RM - Relationship manager</w:t>
      </w:r>
    </w:p>
    <w:p w14:paraId="609D2246">
      <w:pPr>
        <w:numPr>
          <w:ilvl w:val="0"/>
          <w:numId w:val="15"/>
        </w:numPr>
        <w:ind w:left="420" w:leftChars="0" w:hanging="420" w:firstLineChars="0"/>
        <w:rPr>
          <w:rFonts w:hint="default"/>
          <w:lang w:val="en-US"/>
        </w:rPr>
      </w:pPr>
      <w:r>
        <w:rPr>
          <w:rFonts w:hint="default"/>
          <w:lang w:val="en-US"/>
        </w:rPr>
        <w:t xml:space="preserve">DB - Database </w:t>
      </w:r>
    </w:p>
    <w:p w14:paraId="670DA66C">
      <w:pPr>
        <w:numPr>
          <w:ilvl w:val="0"/>
          <w:numId w:val="15"/>
        </w:numPr>
        <w:ind w:left="420" w:leftChars="0" w:hanging="420" w:firstLineChars="0"/>
        <w:rPr>
          <w:rFonts w:hint="default"/>
          <w:lang w:val="en-US"/>
        </w:rPr>
      </w:pPr>
      <w:r>
        <w:rPr>
          <w:rFonts w:hint="default"/>
          <w:lang w:val="en-US"/>
        </w:rPr>
        <w:t xml:space="preserve">UI - User interference </w:t>
      </w:r>
    </w:p>
    <w:p w14:paraId="6BDBA82C">
      <w:pPr>
        <w:numPr>
          <w:ilvl w:val="0"/>
          <w:numId w:val="0"/>
        </w:numPr>
        <w:rPr>
          <w:rFonts w:hint="default"/>
          <w:lang w:val="en-US"/>
        </w:rPr>
      </w:pPr>
    </w:p>
    <w:p w14:paraId="2F11BE19">
      <w:pPr>
        <w:numPr>
          <w:ilvl w:val="0"/>
          <w:numId w:val="0"/>
        </w:numPr>
        <w:rPr>
          <w:rFonts w:hint="default"/>
          <w:b/>
          <w:bCs/>
          <w:lang w:val="en-US"/>
        </w:rPr>
      </w:pPr>
      <w:r>
        <w:rPr>
          <w:rFonts w:hint="default"/>
          <w:b/>
          <w:bCs/>
          <w:lang w:val="en-US"/>
        </w:rPr>
        <w:t xml:space="preserve">10.2. Glossary of Terms </w:t>
      </w:r>
    </w:p>
    <w:p w14:paraId="7CC8CB7E">
      <w:pPr>
        <w:numPr>
          <w:ilvl w:val="0"/>
          <w:numId w:val="0"/>
        </w:numPr>
        <w:rPr>
          <w:rFonts w:hint="default"/>
          <w:lang w:val="en-US"/>
        </w:rPr>
      </w:pPr>
    </w:p>
    <w:p w14:paraId="3DDB5DC2">
      <w:pPr>
        <w:numPr>
          <w:ilvl w:val="0"/>
          <w:numId w:val="15"/>
        </w:numPr>
        <w:ind w:left="420" w:leftChars="0" w:hanging="420" w:firstLineChars="0"/>
        <w:rPr>
          <w:rFonts w:hint="default"/>
          <w:lang w:val="en-US"/>
        </w:rPr>
      </w:pPr>
      <w:r>
        <w:rPr>
          <w:rFonts w:hint="default"/>
          <w:lang w:val="en-US"/>
        </w:rPr>
        <w:t xml:space="preserve">API (Application Programming Interface) </w:t>
      </w:r>
    </w:p>
    <w:p w14:paraId="070C3861">
      <w:pPr>
        <w:numPr>
          <w:ilvl w:val="0"/>
          <w:numId w:val="0"/>
        </w:numPr>
        <w:rPr>
          <w:rFonts w:hint="default"/>
          <w:lang w:val="en-US"/>
        </w:rPr>
      </w:pPr>
    </w:p>
    <w:p w14:paraId="5336E21E">
      <w:pPr>
        <w:numPr>
          <w:ilvl w:val="0"/>
          <w:numId w:val="15"/>
        </w:numPr>
        <w:ind w:left="420" w:leftChars="0" w:hanging="420" w:firstLineChars="0"/>
        <w:rPr>
          <w:rFonts w:hint="default"/>
          <w:lang w:val="en-US"/>
        </w:rPr>
      </w:pPr>
      <w:r>
        <w:rPr>
          <w:rFonts w:hint="default"/>
          <w:lang w:val="en-US"/>
        </w:rPr>
        <w:t>i-lens : The name of the project and the application developed for loan onboarding and disbursement.</w:t>
      </w:r>
    </w:p>
    <w:p w14:paraId="43273117">
      <w:pPr>
        <w:numPr>
          <w:ilvl w:val="0"/>
          <w:numId w:val="0"/>
        </w:numPr>
        <w:rPr>
          <w:rFonts w:hint="default"/>
          <w:lang w:val="en-US"/>
        </w:rPr>
      </w:pPr>
    </w:p>
    <w:p w14:paraId="281069B6">
      <w:pPr>
        <w:numPr>
          <w:ilvl w:val="0"/>
          <w:numId w:val="15"/>
        </w:numPr>
        <w:ind w:left="420" w:leftChars="0" w:hanging="420" w:firstLineChars="0"/>
        <w:rPr>
          <w:rFonts w:hint="default"/>
          <w:lang w:val="en-US"/>
        </w:rPr>
      </w:pPr>
      <w:r>
        <w:rPr>
          <w:rFonts w:hint="default"/>
          <w:lang w:val="en-US"/>
        </w:rPr>
        <w:t xml:space="preserve">Data Validation: Procedures implemented to ensure the accuracy, consistency, and quality of data entered into the system. </w:t>
      </w:r>
    </w:p>
    <w:p w14:paraId="35CE9E22">
      <w:pPr>
        <w:numPr>
          <w:ilvl w:val="0"/>
          <w:numId w:val="0"/>
        </w:numPr>
        <w:rPr>
          <w:rFonts w:hint="default"/>
          <w:lang w:val="en-US"/>
        </w:rPr>
      </w:pPr>
    </w:p>
    <w:p w14:paraId="3E25935A">
      <w:pPr>
        <w:numPr>
          <w:ilvl w:val="0"/>
          <w:numId w:val="15"/>
        </w:numPr>
        <w:ind w:left="420" w:leftChars="0" w:hanging="420" w:firstLineChars="0"/>
        <w:rPr>
          <w:rFonts w:hint="default"/>
          <w:lang w:val="en-US"/>
        </w:rPr>
      </w:pPr>
      <w:r>
        <w:rPr>
          <w:rFonts w:hint="default"/>
          <w:lang w:val="en-US"/>
        </w:rPr>
        <w:t xml:space="preserve">User Role: A set of permissions that define what actions a user can perform within the system. </w:t>
      </w:r>
    </w:p>
    <w:p w14:paraId="408143A7">
      <w:pPr>
        <w:numPr>
          <w:ilvl w:val="0"/>
          <w:numId w:val="0"/>
        </w:numPr>
        <w:rPr>
          <w:rFonts w:hint="default"/>
          <w:lang w:val="en-US"/>
        </w:rPr>
      </w:pPr>
    </w:p>
    <w:p w14:paraId="54B2206A">
      <w:pPr>
        <w:numPr>
          <w:ilvl w:val="0"/>
          <w:numId w:val="0"/>
        </w:numPr>
        <w:rPr>
          <w:rFonts w:hint="default"/>
          <w:b/>
          <w:bCs/>
          <w:lang w:val="en-US"/>
        </w:rPr>
      </w:pPr>
      <w:r>
        <w:rPr>
          <w:rFonts w:hint="default"/>
          <w:b/>
          <w:bCs/>
          <w:lang w:val="en-US"/>
        </w:rPr>
        <w:t xml:space="preserve">10.3. Related Documents </w:t>
      </w:r>
    </w:p>
    <w:p w14:paraId="100B94EC">
      <w:pPr>
        <w:numPr>
          <w:ilvl w:val="0"/>
          <w:numId w:val="0"/>
        </w:numPr>
        <w:rPr>
          <w:rFonts w:hint="default"/>
          <w:lang w:val="en-US"/>
        </w:rPr>
      </w:pPr>
    </w:p>
    <w:p w14:paraId="11D8E4D4">
      <w:pPr>
        <w:numPr>
          <w:ilvl w:val="0"/>
          <w:numId w:val="0"/>
        </w:numPr>
        <w:rPr>
          <w:rFonts w:hint="default"/>
          <w:lang w:val="en-US"/>
        </w:rPr>
      </w:pPr>
      <w:r>
        <w:rPr>
          <w:rFonts w:hint="default"/>
          <w:lang w:val="en-US"/>
        </w:rPr>
        <w:t xml:space="preserve">Functional Specifications </w:t>
      </w:r>
    </w:p>
    <w:p w14:paraId="0DE14F46">
      <w:pPr>
        <w:numPr>
          <w:ilvl w:val="0"/>
          <w:numId w:val="0"/>
        </w:numPr>
        <w:rPr>
          <w:rFonts w:hint="default"/>
          <w:lang w:val="en-US"/>
        </w:rPr>
      </w:pPr>
      <w:r>
        <w:rPr>
          <w:rFonts w:hint="default"/>
          <w:lang w:val="en-US"/>
        </w:rPr>
        <w:t xml:space="preserve">Technical Design Document </w:t>
      </w:r>
    </w:p>
    <w:p w14:paraId="00F09373">
      <w:pPr>
        <w:numPr>
          <w:ilvl w:val="0"/>
          <w:numId w:val="0"/>
        </w:numPr>
        <w:rPr>
          <w:rFonts w:hint="default"/>
          <w:lang w:val="en-US"/>
        </w:rPr>
      </w:pPr>
      <w:r>
        <w:rPr>
          <w:rFonts w:hint="default"/>
          <w:lang w:val="en-US"/>
        </w:rPr>
        <w:t xml:space="preserve">This Business Requirements Document (BRD) provides a comprehensive overview of the objectives, scope, requirements, and other relevant aspects of the i-lens project. </w:t>
      </w:r>
    </w:p>
    <w:p w14:paraId="3955E238">
      <w:pPr>
        <w:numPr>
          <w:ilvl w:val="0"/>
          <w:numId w:val="0"/>
        </w:numPr>
        <w:rPr>
          <w:rFonts w:hint="default"/>
          <w:lang w:val="en-US"/>
        </w:rPr>
      </w:pPr>
      <w:r>
        <w:rPr>
          <w:rFonts w:hint="default"/>
          <w:lang w:val="en-US"/>
        </w:rPr>
        <w:t>Stakeholder Analysis</w:t>
      </w:r>
    </w:p>
    <w:p w14:paraId="1BA0DB5A">
      <w:pPr>
        <w:numPr>
          <w:ilvl w:val="0"/>
          <w:numId w:val="0"/>
        </w:num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rlito-Bold_30_7">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6C2A3"/>
    <w:multiLevelType w:val="singleLevel"/>
    <w:tmpl w:val="8346C2A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DE443B5"/>
    <w:multiLevelType w:val="singleLevel"/>
    <w:tmpl w:val="ADE443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8005AF3"/>
    <w:multiLevelType w:val="singleLevel"/>
    <w:tmpl w:val="B8005AF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38FCDE6"/>
    <w:multiLevelType w:val="singleLevel"/>
    <w:tmpl w:val="C38FCD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B3E8305"/>
    <w:multiLevelType w:val="singleLevel"/>
    <w:tmpl w:val="CB3E830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42C19D7"/>
    <w:multiLevelType w:val="singleLevel"/>
    <w:tmpl w:val="F42C19D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02B70DB"/>
    <w:multiLevelType w:val="singleLevel"/>
    <w:tmpl w:val="002B70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2A52F546"/>
    <w:multiLevelType w:val="singleLevel"/>
    <w:tmpl w:val="2A52F546"/>
    <w:lvl w:ilvl="0" w:tentative="0">
      <w:start w:val="2"/>
      <w:numFmt w:val="decimal"/>
      <w:suff w:val="space"/>
      <w:lvlText w:val="%1."/>
      <w:lvlJc w:val="left"/>
    </w:lvl>
  </w:abstractNum>
  <w:abstractNum w:abstractNumId="8">
    <w:nsid w:val="418710F0"/>
    <w:multiLevelType w:val="singleLevel"/>
    <w:tmpl w:val="418710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49CA47EA"/>
    <w:multiLevelType w:val="singleLevel"/>
    <w:tmpl w:val="49CA47EA"/>
    <w:lvl w:ilvl="0" w:tentative="0">
      <w:start w:val="4"/>
      <w:numFmt w:val="decimal"/>
      <w:suff w:val="space"/>
      <w:lvlText w:val="%1."/>
      <w:lvlJc w:val="left"/>
    </w:lvl>
  </w:abstractNum>
  <w:abstractNum w:abstractNumId="10">
    <w:nsid w:val="53F0DF03"/>
    <w:multiLevelType w:val="singleLevel"/>
    <w:tmpl w:val="53F0DF03"/>
    <w:lvl w:ilvl="0" w:tentative="0">
      <w:start w:val="1"/>
      <w:numFmt w:val="decimal"/>
      <w:suff w:val="space"/>
      <w:lvlText w:val="%1."/>
      <w:lvlJc w:val="left"/>
    </w:lvl>
  </w:abstractNum>
  <w:abstractNum w:abstractNumId="11">
    <w:nsid w:val="5BF9CFEE"/>
    <w:multiLevelType w:val="singleLevel"/>
    <w:tmpl w:val="5BF9CF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61ABC6E8"/>
    <w:multiLevelType w:val="singleLevel"/>
    <w:tmpl w:val="61ABC6E8"/>
    <w:lvl w:ilvl="0" w:tentative="0">
      <w:start w:val="6"/>
      <w:numFmt w:val="decimal"/>
      <w:suff w:val="space"/>
      <w:lvlText w:val="%1."/>
      <w:lvlJc w:val="left"/>
    </w:lvl>
  </w:abstractNum>
  <w:abstractNum w:abstractNumId="13">
    <w:nsid w:val="68E67D87"/>
    <w:multiLevelType w:val="singleLevel"/>
    <w:tmpl w:val="68E67D8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73D762F9"/>
    <w:multiLevelType w:val="singleLevel"/>
    <w:tmpl w:val="73D762F9"/>
    <w:lvl w:ilvl="0" w:tentative="0">
      <w:start w:val="1"/>
      <w:numFmt w:val="decimal"/>
      <w:suff w:val="space"/>
      <w:lvlText w:val="%1."/>
      <w:lvlJc w:val="left"/>
    </w:lvl>
  </w:abstractNum>
  <w:num w:numId="1">
    <w:abstractNumId w:val="7"/>
  </w:num>
  <w:num w:numId="2">
    <w:abstractNumId w:val="9"/>
  </w:num>
  <w:num w:numId="3">
    <w:abstractNumId w:val="14"/>
  </w:num>
  <w:num w:numId="4">
    <w:abstractNumId w:val="12"/>
  </w:num>
  <w:num w:numId="5">
    <w:abstractNumId w:val="10"/>
  </w:num>
  <w:num w:numId="6">
    <w:abstractNumId w:val="8"/>
  </w:num>
  <w:num w:numId="7">
    <w:abstractNumId w:val="2"/>
  </w:num>
  <w:num w:numId="8">
    <w:abstractNumId w:val="3"/>
  </w:num>
  <w:num w:numId="9">
    <w:abstractNumId w:val="11"/>
  </w:num>
  <w:num w:numId="10">
    <w:abstractNumId w:val="1"/>
  </w:num>
  <w:num w:numId="11">
    <w:abstractNumId w:val="0"/>
  </w:num>
  <w:num w:numId="12">
    <w:abstractNumId w:val="5"/>
  </w:num>
  <w:num w:numId="13">
    <w:abstractNumId w:val="1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17DC1"/>
    <w:rsid w:val="00320BE2"/>
    <w:rsid w:val="02603E0B"/>
    <w:rsid w:val="037554BB"/>
    <w:rsid w:val="04716658"/>
    <w:rsid w:val="0583779A"/>
    <w:rsid w:val="095F7B5D"/>
    <w:rsid w:val="0AA20101"/>
    <w:rsid w:val="0D375B3C"/>
    <w:rsid w:val="143375B8"/>
    <w:rsid w:val="16560483"/>
    <w:rsid w:val="1911682C"/>
    <w:rsid w:val="1A0A4E6B"/>
    <w:rsid w:val="1C235F3D"/>
    <w:rsid w:val="1CA26A88"/>
    <w:rsid w:val="1F3215D3"/>
    <w:rsid w:val="203B04ED"/>
    <w:rsid w:val="2CA16C36"/>
    <w:rsid w:val="2F3C62C1"/>
    <w:rsid w:val="2FC94E71"/>
    <w:rsid w:val="3B2A2D58"/>
    <w:rsid w:val="3D083F55"/>
    <w:rsid w:val="4D4F385B"/>
    <w:rsid w:val="4D7F41C5"/>
    <w:rsid w:val="4E7A7DCF"/>
    <w:rsid w:val="50997DCA"/>
    <w:rsid w:val="50AD2AF9"/>
    <w:rsid w:val="52FC1DE5"/>
    <w:rsid w:val="57C70491"/>
    <w:rsid w:val="58FD050E"/>
    <w:rsid w:val="5A082C82"/>
    <w:rsid w:val="6EF171DC"/>
    <w:rsid w:val="71B15694"/>
    <w:rsid w:val="759647D7"/>
    <w:rsid w:val="787D153B"/>
    <w:rsid w:val="78E47050"/>
    <w:rsid w:val="7AB17DC1"/>
    <w:rsid w:val="7C85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2025-01-02T05:15:00Z</dcterms:created>
  <dc:creator>SMFL-34927</dc:creator>
  <cp:lastModifiedBy>p vignesh</cp:lastModifiedBy>
  <dcterms:modified xsi:type="dcterms:W3CDTF">2025-01-06T10:16:46Z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BA47F9F170E0440694FBF00B99106734_13</vt:lpwstr>
  </property>
</Properties>
</file>