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 Process Flowchart</w:t>
      </w:r>
    </w:p>
    <w:p>
      <w:r>
        <w:t>1. Customer initiates the journey</w:t>
      </w:r>
    </w:p>
    <w:p>
      <w:r>
        <w:t>2. FI result: YES or NO?</w:t>
      </w:r>
    </w:p>
    <w:p>
      <w:r>
        <w:t>3. If NO: Case Disbursed/Rejected</w:t>
      </w:r>
    </w:p>
    <w:p>
      <w:r>
        <w:t>4. If YES: FI/FA/CM sends mail to Credit team</w:t>
      </w:r>
    </w:p>
    <w:p>
      <w:r>
        <w:t>5. Credit team initiates FI with empaneled agency</w:t>
      </w:r>
    </w:p>
    <w:p>
      <w:r>
        <w:t>6. Agency conducts verification: Result YES or NO?</w:t>
      </w:r>
    </w:p>
    <w:p>
      <w:r>
        <w:t>7. If NO: Step 5 actions are followed</w:t>
      </w:r>
    </w:p>
    <w:p>
      <w:r>
        <w:t>8. If YES: Credit approves and case disbursed</w:t>
      </w:r>
    </w:p>
    <w:p>
      <w:r>
        <w:t>9. T+2 Days Wait Analysis report</w:t>
      </w:r>
    </w:p>
    <w:p>
      <w:r>
        <w:t>10. Address communication/customer response?</w:t>
      </w:r>
    </w:p>
    <w:p>
      <w:r>
        <w:t>11. If NO: Proceed to Branch FI</w:t>
      </w:r>
    </w:p>
    <w:p>
      <w:r>
        <w:t>12. If YES: Branch sends daily reminders, waits till T+5 Days</w:t>
      </w:r>
    </w:p>
    <w:p>
      <w:r>
        <w:t>13. If no response: Credit rejects the case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