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8460" w14:textId="77777777" w:rsidR="00093182" w:rsidRDefault="00093182"/>
    <w:sectPr w:rsidR="0009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A2"/>
    <w:rsid w:val="00093182"/>
    <w:rsid w:val="0055205E"/>
    <w:rsid w:val="00BD76C3"/>
    <w:rsid w:val="00DB2524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EFB8"/>
  <w15:chartTrackingRefBased/>
  <w15:docId w15:val="{0D355BB5-0F74-4B1B-B29E-7801C3FB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Pookkattukunnu Abdulazeez, Habeeb Rahiman</dc:creator>
  <cp:keywords/>
  <dc:description/>
  <cp:lastModifiedBy>Pookkattukunnu Abdulazeez, Habeeb Rahiman</cp:lastModifiedBy>
  <cp:revision>1</cp:revision>
  <dcterms:created xsi:type="dcterms:W3CDTF">2025-01-09T10:27:00Z</dcterms:created>
  <dcterms:modified xsi:type="dcterms:W3CDTF">2025-01-09T10:28:00Z</dcterms:modified>
</cp:coreProperties>
</file>