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B31C" w14:textId="07C04EF0" w:rsidR="00F11872" w:rsidRPr="00D17BA6" w:rsidRDefault="00F11872" w:rsidP="00F11872">
      <w:pPr>
        <w:ind w:left="0" w:right="-270"/>
        <w:rPr>
          <w:rFonts w:ascii="Calibri" w:hAnsi="Calibri" w:cs="Calibri"/>
          <w:b/>
          <w:bCs/>
        </w:rPr>
      </w:pPr>
      <w:r w:rsidRPr="00D17BA6">
        <w:rPr>
          <w:rFonts w:ascii="Calibri" w:hAnsi="Calibri" w:cs="Calibri"/>
          <w:b/>
          <w:bCs/>
        </w:rPr>
        <w:t>Project Title:</w:t>
      </w:r>
      <w:r w:rsidRPr="00D17BA6">
        <w:rPr>
          <w:rFonts w:ascii="Calibri" w:hAnsi="Calibri" w:cs="Calibri"/>
          <w:b/>
          <w:bCs/>
        </w:rPr>
        <w:t xml:space="preserve"> </w:t>
      </w:r>
      <w:r w:rsidRPr="00D17BA6">
        <w:rPr>
          <w:rFonts w:ascii="Calibri" w:hAnsi="Calibri" w:cs="Calibri"/>
          <w:b/>
          <w:bCs/>
        </w:rPr>
        <w:t xml:space="preserve">Development and Implementation of Retort Sterilization Application for </w:t>
      </w:r>
      <w:r w:rsidRPr="00D17BA6">
        <w:rPr>
          <w:rFonts w:ascii="Calibri" w:hAnsi="Calibri" w:cs="Calibri"/>
          <w:b/>
          <w:bCs/>
        </w:rPr>
        <w:t xml:space="preserve">                </w:t>
      </w:r>
      <w:proofErr w:type="gramStart"/>
      <w:r w:rsidRPr="00D17BA6">
        <w:rPr>
          <w:rFonts w:ascii="Calibri" w:hAnsi="Calibri" w:cs="Calibri"/>
          <w:b/>
          <w:bCs/>
        </w:rPr>
        <w:t xml:space="preserve">  .</w:t>
      </w:r>
      <w:proofErr w:type="gramEnd"/>
      <w:r w:rsidRPr="00D17BA6">
        <w:rPr>
          <w:rFonts w:ascii="Calibri" w:hAnsi="Calibri" w:cs="Calibri"/>
          <w:b/>
          <w:bCs/>
        </w:rPr>
        <w:t xml:space="preserve">                                              .                             </w:t>
      </w:r>
      <w:proofErr w:type="spellStart"/>
      <w:r w:rsidRPr="00D17BA6">
        <w:rPr>
          <w:rFonts w:ascii="Calibri" w:hAnsi="Calibri" w:cs="Calibri"/>
          <w:b/>
          <w:bCs/>
        </w:rPr>
        <w:t>T</w:t>
      </w:r>
      <w:r w:rsidRPr="00D17BA6">
        <w:rPr>
          <w:rFonts w:ascii="Calibri" w:hAnsi="Calibri" w:cs="Calibri"/>
          <w:b/>
          <w:bCs/>
        </w:rPr>
        <w:t>astybite</w:t>
      </w:r>
      <w:proofErr w:type="spellEnd"/>
      <w:r w:rsidRPr="00D17BA6">
        <w:rPr>
          <w:rFonts w:ascii="Calibri" w:hAnsi="Calibri" w:cs="Calibri"/>
          <w:b/>
          <w:bCs/>
        </w:rPr>
        <w:t xml:space="preserve"> India</w:t>
      </w:r>
    </w:p>
    <w:p w14:paraId="38AAC4D4" w14:textId="0CAB15A3" w:rsidR="000445EF" w:rsidRPr="00D17BA6" w:rsidRDefault="000445EF" w:rsidP="00F11872">
      <w:pPr>
        <w:ind w:left="0" w:firstLine="288"/>
        <w:rPr>
          <w:rFonts w:ascii="Calibri" w:hAnsi="Calibri" w:cs="Calibri"/>
        </w:rPr>
      </w:pPr>
    </w:p>
    <w:p w14:paraId="5F18B704" w14:textId="4C22E3E1" w:rsidR="00F11872" w:rsidRPr="00D17BA6" w:rsidRDefault="00F11872" w:rsidP="00F11872">
      <w:pPr>
        <w:ind w:left="0" w:firstLine="288"/>
        <w:rPr>
          <w:rFonts w:ascii="Calibri" w:hAnsi="Calibri" w:cs="Calibri"/>
        </w:rPr>
      </w:pPr>
      <w:r w:rsidRPr="00D17BA6">
        <w:rPr>
          <w:rFonts w:ascii="Calibri" w:hAnsi="Calibri" w:cs="Calibri"/>
        </w:rPr>
        <w:t xml:space="preserve">Prepared By- Tushar Musale </w:t>
      </w:r>
      <w:r w:rsidRPr="00D17BA6">
        <w:rPr>
          <w:rFonts w:ascii="Calibri" w:hAnsi="Calibri" w:cs="Calibri"/>
        </w:rPr>
        <w:tab/>
      </w:r>
      <w:r w:rsidRPr="00D17BA6">
        <w:rPr>
          <w:rFonts w:ascii="Calibri" w:hAnsi="Calibri" w:cs="Calibri"/>
        </w:rPr>
        <w:tab/>
      </w:r>
      <w:r w:rsidRPr="00D17BA6">
        <w:rPr>
          <w:rFonts w:ascii="Calibri" w:hAnsi="Calibri" w:cs="Calibri"/>
        </w:rPr>
        <w:tab/>
      </w:r>
      <w:r w:rsidRPr="00D17BA6">
        <w:rPr>
          <w:rFonts w:ascii="Calibri" w:hAnsi="Calibri" w:cs="Calibri"/>
        </w:rPr>
        <w:tab/>
        <w:t>Date- 07-01-2025</w:t>
      </w:r>
    </w:p>
    <w:p w14:paraId="48921E54" w14:textId="77777777" w:rsidR="00F11872" w:rsidRPr="00D17BA6" w:rsidRDefault="00F11872" w:rsidP="00F11872">
      <w:pPr>
        <w:ind w:left="0" w:firstLine="288"/>
        <w:rPr>
          <w:rFonts w:ascii="Calibri" w:hAnsi="Calibri" w:cs="Calibri"/>
        </w:rPr>
      </w:pPr>
    </w:p>
    <w:p w14:paraId="76DD7278" w14:textId="271CE556" w:rsidR="00F11872" w:rsidRPr="00D17BA6" w:rsidRDefault="00F11872" w:rsidP="00D17BA6">
      <w:pPr>
        <w:ind w:left="0"/>
        <w:rPr>
          <w:rFonts w:ascii="Calibri" w:hAnsi="Calibri" w:cs="Calibri"/>
          <w:b/>
          <w:bCs/>
        </w:rPr>
      </w:pPr>
      <w:r w:rsidRPr="00D17BA6">
        <w:rPr>
          <w:rFonts w:ascii="Calibri" w:hAnsi="Calibri" w:cs="Calibri"/>
          <w:b/>
          <w:bCs/>
        </w:rPr>
        <w:t xml:space="preserve">Situation / Problem- </w:t>
      </w:r>
    </w:p>
    <w:p w14:paraId="42A7609D" w14:textId="7AB448CB" w:rsidR="00D17BA6" w:rsidRPr="00D17BA6" w:rsidRDefault="00D17BA6" w:rsidP="00D17BA6">
      <w:pPr>
        <w:ind w:left="0"/>
        <w:rPr>
          <w:rFonts w:ascii="Calibri" w:hAnsi="Calibri" w:cs="Calibri"/>
        </w:rPr>
      </w:pPr>
      <w:proofErr w:type="spellStart"/>
      <w:r w:rsidRPr="00D17BA6">
        <w:rPr>
          <w:rFonts w:ascii="Calibri" w:hAnsi="Calibri" w:cs="Calibri"/>
        </w:rPr>
        <w:t>T</w:t>
      </w:r>
      <w:r w:rsidRPr="00D17BA6">
        <w:rPr>
          <w:rFonts w:ascii="Calibri" w:hAnsi="Calibri" w:cs="Calibri"/>
        </w:rPr>
        <w:t>astybite</w:t>
      </w:r>
      <w:proofErr w:type="spellEnd"/>
      <w:r w:rsidRPr="00D17BA6">
        <w:rPr>
          <w:rFonts w:ascii="Calibri" w:hAnsi="Calibri" w:cs="Calibri"/>
        </w:rPr>
        <w:t xml:space="preserve"> India currently lacks an automated and integrated system to monitor, control, and document the sterilization process in retort machines. This manual approach is time-consuming, prone to errors, and inefficient in meeting regulatory compliance standards.</w:t>
      </w:r>
    </w:p>
    <w:p w14:paraId="14B0217A" w14:textId="77777777" w:rsidR="00D17BA6" w:rsidRPr="00D17BA6" w:rsidRDefault="00D17BA6" w:rsidP="00F11872">
      <w:pPr>
        <w:ind w:left="0" w:firstLine="288"/>
        <w:rPr>
          <w:rFonts w:ascii="Calibri" w:hAnsi="Calibri" w:cs="Calibri"/>
        </w:rPr>
      </w:pPr>
    </w:p>
    <w:p w14:paraId="7CC39454" w14:textId="77777777" w:rsidR="00D17BA6" w:rsidRPr="00D17BA6" w:rsidRDefault="00D17BA6" w:rsidP="00D17BA6">
      <w:pPr>
        <w:ind w:left="0"/>
        <w:rPr>
          <w:rFonts w:ascii="Calibri" w:hAnsi="Calibri" w:cs="Calibri"/>
          <w:b/>
          <w:bCs/>
        </w:rPr>
      </w:pPr>
      <w:r w:rsidRPr="00D17BA6">
        <w:rPr>
          <w:rFonts w:ascii="Calibri" w:hAnsi="Calibri" w:cs="Calibri"/>
          <w:b/>
          <w:bCs/>
        </w:rPr>
        <w:t>Purpose Statement (Goals):</w:t>
      </w:r>
    </w:p>
    <w:p w14:paraId="761E4C07" w14:textId="265AF615" w:rsidR="00D17BA6" w:rsidRPr="00D17BA6" w:rsidRDefault="00D17BA6" w:rsidP="00D17BA6">
      <w:pPr>
        <w:ind w:left="0"/>
        <w:rPr>
          <w:rFonts w:ascii="Calibri" w:hAnsi="Calibri" w:cs="Calibri"/>
        </w:rPr>
      </w:pPr>
      <w:r w:rsidRPr="00D17BA6">
        <w:rPr>
          <w:rFonts w:ascii="Calibri" w:hAnsi="Calibri" w:cs="Calibri"/>
        </w:rPr>
        <w:t>The purpose of this project is to analyze, design, and implement a Retort Sterilization</w:t>
      </w:r>
      <w:r w:rsidRPr="00D17BA6">
        <w:rPr>
          <w:rFonts w:ascii="Calibri" w:hAnsi="Calibri" w:cs="Calibri"/>
        </w:rPr>
        <w:t xml:space="preserve"> </w:t>
      </w:r>
      <w:r w:rsidRPr="00D17BA6">
        <w:rPr>
          <w:rFonts w:ascii="Calibri" w:hAnsi="Calibri" w:cs="Calibri"/>
        </w:rPr>
        <w:t xml:space="preserve">Application to </w:t>
      </w:r>
      <w:r>
        <w:rPr>
          <w:rFonts w:ascii="Calibri" w:hAnsi="Calibri" w:cs="Calibri"/>
        </w:rPr>
        <w:t xml:space="preserve">   </w:t>
      </w:r>
      <w:r w:rsidRPr="00D17BA6">
        <w:rPr>
          <w:rFonts w:ascii="Calibri" w:hAnsi="Calibri" w:cs="Calibri"/>
        </w:rPr>
        <w:t>enhance operational efficiency, ensure regulatory compliance, and improve product quality through automation and real-time monitoring.</w:t>
      </w:r>
    </w:p>
    <w:p w14:paraId="73A9038A" w14:textId="77777777" w:rsidR="00D17BA6" w:rsidRDefault="00D17BA6" w:rsidP="00F11872">
      <w:pPr>
        <w:ind w:left="0" w:firstLine="288"/>
        <w:rPr>
          <w:rFonts w:ascii="Calibri" w:hAnsi="Calibri" w:cs="Calibri"/>
        </w:rPr>
      </w:pPr>
    </w:p>
    <w:p w14:paraId="6738FFCC" w14:textId="77777777" w:rsidR="00D17BA6" w:rsidRPr="00D17BA6" w:rsidRDefault="00D17BA6" w:rsidP="00D17BA6">
      <w:pPr>
        <w:ind w:left="0"/>
        <w:rPr>
          <w:rFonts w:ascii="Calibri" w:hAnsi="Calibri" w:cs="Calibri"/>
          <w:b/>
          <w:bCs/>
        </w:rPr>
      </w:pPr>
      <w:r w:rsidRPr="00D17BA6">
        <w:rPr>
          <w:rFonts w:ascii="Calibri" w:hAnsi="Calibri" w:cs="Calibri"/>
          <w:b/>
          <w:bCs/>
        </w:rPr>
        <w:t>Project Objectives:</w:t>
      </w:r>
    </w:p>
    <w:p w14:paraId="10BA3158" w14:textId="4FAABEA5" w:rsidR="00D17BA6" w:rsidRPr="00D17BA6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Automated Process Control:</w:t>
      </w:r>
      <w:r w:rsidRPr="00D17BA6">
        <w:rPr>
          <w:rFonts w:ascii="Calibri" w:hAnsi="Calibri" w:cs="Calibri"/>
        </w:rPr>
        <w:t xml:space="preserve"> Implement a solution </w:t>
      </w:r>
      <w:r>
        <w:rPr>
          <w:rFonts w:ascii="Calibri" w:hAnsi="Calibri" w:cs="Calibri"/>
        </w:rPr>
        <w:t>to control and monitor sterilization cycles precisely</w:t>
      </w:r>
      <w:r w:rsidRPr="00D17BA6">
        <w:rPr>
          <w:rFonts w:ascii="Calibri" w:hAnsi="Calibri" w:cs="Calibri"/>
        </w:rPr>
        <w:t>.</w:t>
      </w:r>
    </w:p>
    <w:p w14:paraId="5203B696" w14:textId="77777777" w:rsidR="00D17BA6" w:rsidRPr="00D17BA6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Data Logging and Traceability:</w:t>
      </w:r>
      <w:r w:rsidRPr="00D17BA6">
        <w:rPr>
          <w:rFonts w:ascii="Calibri" w:hAnsi="Calibri" w:cs="Calibri"/>
        </w:rPr>
        <w:t xml:space="preserve"> Ensure comprehensive data recording for regulatory compliance and audits.</w:t>
      </w:r>
    </w:p>
    <w:p w14:paraId="73808C7A" w14:textId="77777777" w:rsidR="00D17BA6" w:rsidRPr="00D17BA6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User-friendly Interface:</w:t>
      </w:r>
      <w:r w:rsidRPr="00D17BA6">
        <w:rPr>
          <w:rFonts w:ascii="Calibri" w:hAnsi="Calibri" w:cs="Calibri"/>
        </w:rPr>
        <w:t xml:space="preserve"> Provide an intuitive dashboard for operators and supervisors.</w:t>
      </w:r>
    </w:p>
    <w:p w14:paraId="259A2B6B" w14:textId="77777777" w:rsidR="00D17BA6" w:rsidRPr="00D17BA6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System Integration:</w:t>
      </w:r>
      <w:r w:rsidRPr="00D17BA6">
        <w:rPr>
          <w:rFonts w:ascii="Calibri" w:hAnsi="Calibri" w:cs="Calibri"/>
        </w:rPr>
        <w:t xml:space="preserve"> Enable seamless integration with hardware (PLCs, IoT devices) and enterprise systems (ERP, LIMS).</w:t>
      </w:r>
    </w:p>
    <w:p w14:paraId="26806E88" w14:textId="77777777" w:rsidR="00D17BA6" w:rsidRPr="00D17BA6" w:rsidRDefault="00D17BA6" w:rsidP="00D17BA6">
      <w:pPr>
        <w:numPr>
          <w:ilvl w:val="0"/>
          <w:numId w:val="1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Compliance Adherence:</w:t>
      </w:r>
      <w:r w:rsidRPr="00D17BA6">
        <w:rPr>
          <w:rFonts w:ascii="Calibri" w:hAnsi="Calibri" w:cs="Calibri"/>
        </w:rPr>
        <w:t xml:space="preserve"> Meet FDA, HACCP, and other relevant regulatory standards.</w:t>
      </w:r>
    </w:p>
    <w:p w14:paraId="68650B8F" w14:textId="77777777" w:rsidR="00D17BA6" w:rsidRDefault="00D17BA6" w:rsidP="00F11872">
      <w:pPr>
        <w:ind w:left="0" w:firstLine="288"/>
        <w:rPr>
          <w:rFonts w:ascii="Calibri" w:hAnsi="Calibri" w:cs="Calibri"/>
        </w:rPr>
      </w:pPr>
    </w:p>
    <w:p w14:paraId="3328A2CE" w14:textId="77777777" w:rsidR="00D17BA6" w:rsidRPr="00D17BA6" w:rsidRDefault="00D17BA6" w:rsidP="00D17BA6">
      <w:pPr>
        <w:ind w:left="0"/>
        <w:rPr>
          <w:rFonts w:ascii="Calibri" w:hAnsi="Calibri" w:cs="Calibri"/>
          <w:b/>
          <w:bCs/>
        </w:rPr>
      </w:pPr>
      <w:r w:rsidRPr="00D17BA6">
        <w:rPr>
          <w:rFonts w:ascii="Calibri" w:hAnsi="Calibri" w:cs="Calibri"/>
          <w:b/>
          <w:bCs/>
        </w:rPr>
        <w:t>Success Criteria:</w:t>
      </w:r>
    </w:p>
    <w:p w14:paraId="38FA7EF8" w14:textId="77777777" w:rsidR="00D17BA6" w:rsidRPr="00D17BA6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Enhanced Data Accessibility:</w:t>
      </w:r>
      <w:r w:rsidRPr="00D17BA6">
        <w:rPr>
          <w:rFonts w:ascii="Calibri" w:hAnsi="Calibri" w:cs="Calibri"/>
        </w:rPr>
        <w:t xml:space="preserve"> Improve availability and accessibility of sterilization cycle records, logs, and reports.</w:t>
      </w:r>
    </w:p>
    <w:p w14:paraId="7CE5CA87" w14:textId="77777777" w:rsidR="00D17BA6" w:rsidRPr="00D17BA6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Reduced Downtime:</w:t>
      </w:r>
      <w:r w:rsidRPr="00D17BA6">
        <w:rPr>
          <w:rFonts w:ascii="Calibri" w:hAnsi="Calibri" w:cs="Calibri"/>
        </w:rPr>
        <w:t xml:space="preserve"> Minimize system-related delays through efficient automation.</w:t>
      </w:r>
    </w:p>
    <w:p w14:paraId="1697A677" w14:textId="77777777" w:rsidR="00D17BA6" w:rsidRPr="00D17BA6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Improved Operational Efficiency:</w:t>
      </w:r>
      <w:r w:rsidRPr="00D17BA6">
        <w:rPr>
          <w:rFonts w:ascii="Calibri" w:hAnsi="Calibri" w:cs="Calibri"/>
        </w:rPr>
        <w:t xml:space="preserve"> Ensure faster cycle processing and reduced manual intervention.</w:t>
      </w:r>
    </w:p>
    <w:p w14:paraId="52D9DBCD" w14:textId="77777777" w:rsidR="00D17BA6" w:rsidRPr="00D17BA6" w:rsidRDefault="00D17BA6" w:rsidP="00D17BA6">
      <w:pPr>
        <w:numPr>
          <w:ilvl w:val="0"/>
          <w:numId w:val="2"/>
        </w:numPr>
        <w:rPr>
          <w:rFonts w:ascii="Calibri" w:hAnsi="Calibri" w:cs="Calibri"/>
        </w:rPr>
      </w:pPr>
      <w:r w:rsidRPr="00D17BA6">
        <w:rPr>
          <w:rFonts w:ascii="Calibri" w:hAnsi="Calibri" w:cs="Calibri"/>
          <w:b/>
          <w:bCs/>
        </w:rPr>
        <w:t>Regulatory Compliance:</w:t>
      </w:r>
      <w:r w:rsidRPr="00D17BA6">
        <w:rPr>
          <w:rFonts w:ascii="Calibri" w:hAnsi="Calibri" w:cs="Calibri"/>
        </w:rPr>
        <w:t xml:space="preserve"> Successfully pass regulatory audits with the system-generated reports.</w:t>
      </w:r>
    </w:p>
    <w:p w14:paraId="578B6C48" w14:textId="77777777" w:rsidR="00D17BA6" w:rsidRPr="00D17BA6" w:rsidRDefault="00D17BA6" w:rsidP="00F11872">
      <w:pPr>
        <w:ind w:left="0" w:firstLine="288"/>
        <w:rPr>
          <w:rFonts w:ascii="Calibri" w:hAnsi="Calibri" w:cs="Calibri"/>
        </w:rPr>
      </w:pPr>
    </w:p>
    <w:sectPr w:rsidR="00D17BA6" w:rsidRPr="00D17BA6" w:rsidSect="00F118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7D43"/>
    <w:multiLevelType w:val="multilevel"/>
    <w:tmpl w:val="B20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9239B"/>
    <w:multiLevelType w:val="multilevel"/>
    <w:tmpl w:val="315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335014">
    <w:abstractNumId w:val="0"/>
  </w:num>
  <w:num w:numId="2" w16cid:durableId="2081513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EB"/>
    <w:rsid w:val="000445EF"/>
    <w:rsid w:val="004D65EB"/>
    <w:rsid w:val="00616EF7"/>
    <w:rsid w:val="00D17BA6"/>
    <w:rsid w:val="00D33D39"/>
    <w:rsid w:val="00E120BD"/>
    <w:rsid w:val="00F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B9D4D"/>
  <w15:chartTrackingRefBased/>
  <w15:docId w15:val="{603D338F-9348-42B6-A991-C76E2CC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6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5EB"/>
    <w:pPr>
      <w:numPr>
        <w:ilvl w:val="1"/>
      </w:numPr>
      <w:spacing w:after="160"/>
      <w:ind w:left="28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8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1429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Musale</dc:creator>
  <cp:keywords/>
  <dc:description/>
  <cp:lastModifiedBy>Tushar Musale</cp:lastModifiedBy>
  <cp:revision>2</cp:revision>
  <dcterms:created xsi:type="dcterms:W3CDTF">2025-01-07T09:52:00Z</dcterms:created>
  <dcterms:modified xsi:type="dcterms:W3CDTF">2025-01-07T10:29:00Z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5c9bf53260487065c592c12bc9ec7d55d3a39638b23d71f2ec45fcb92bd86cab</vt:lpwstr>
  </property>
</Properties>
</file>